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5212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276"/>
        <w:gridCol w:w="1276"/>
        <w:gridCol w:w="1554"/>
        <w:gridCol w:w="1281"/>
        <w:gridCol w:w="1417"/>
        <w:gridCol w:w="1559"/>
        <w:gridCol w:w="993"/>
        <w:gridCol w:w="1394"/>
        <w:gridCol w:w="849"/>
        <w:gridCol w:w="1770"/>
      </w:tblGrid>
      <w:tr w:rsidR="006E63D6" w:rsidRPr="006E63D6" w14:paraId="7B4BB486" w14:textId="77777777" w:rsidTr="00894BA4">
        <w:trPr>
          <w:trHeight w:val="300"/>
        </w:trPr>
        <w:tc>
          <w:tcPr>
            <w:tcW w:w="709" w:type="dxa"/>
            <w:vMerge w:val="restart"/>
            <w:tcMar>
              <w:left w:w="105" w:type="dxa"/>
              <w:right w:w="105" w:type="dxa"/>
            </w:tcMar>
          </w:tcPr>
          <w:p w14:paraId="62E74EEC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Nr.</w:t>
            </w:r>
          </w:p>
          <w:p w14:paraId="5ECBB19D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p.k.</w:t>
            </w:r>
          </w:p>
        </w:tc>
        <w:tc>
          <w:tcPr>
            <w:tcW w:w="1134" w:type="dxa"/>
            <w:vMerge w:val="restart"/>
            <w:tcMar>
              <w:left w:w="105" w:type="dxa"/>
              <w:right w:w="105" w:type="dxa"/>
            </w:tcMar>
          </w:tcPr>
          <w:p w14:paraId="4769B3DE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Amata nosaukums</w:t>
            </w:r>
          </w:p>
        </w:tc>
        <w:tc>
          <w:tcPr>
            <w:tcW w:w="1276" w:type="dxa"/>
            <w:vMerge w:val="restart"/>
            <w:tcMar>
              <w:left w:w="105" w:type="dxa"/>
              <w:right w:w="105" w:type="dxa"/>
            </w:tcMar>
          </w:tcPr>
          <w:p w14:paraId="3D2631B4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Datums (no - līdz)</w:t>
            </w:r>
          </w:p>
        </w:tc>
        <w:tc>
          <w:tcPr>
            <w:tcW w:w="1276" w:type="dxa"/>
            <w:vMerge w:val="restart"/>
            <w:tcMar>
              <w:left w:w="105" w:type="dxa"/>
              <w:right w:w="105" w:type="dxa"/>
            </w:tcMar>
          </w:tcPr>
          <w:p w14:paraId="7D4D8900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Valsts, pilsēta</w:t>
            </w:r>
          </w:p>
        </w:tc>
        <w:tc>
          <w:tcPr>
            <w:tcW w:w="1554" w:type="dxa"/>
            <w:vMerge w:val="restart"/>
            <w:tcMar>
              <w:left w:w="105" w:type="dxa"/>
              <w:right w:w="105" w:type="dxa"/>
            </w:tcMar>
          </w:tcPr>
          <w:p w14:paraId="228DB133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Komandējuma mērķis</w:t>
            </w:r>
          </w:p>
          <w:p w14:paraId="30D3B018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(izvēlas no saraksta, ja nav – ieraksta)</w:t>
            </w:r>
          </w:p>
        </w:tc>
        <w:tc>
          <w:tcPr>
            <w:tcW w:w="1281" w:type="dxa"/>
            <w:vMerge w:val="restart"/>
            <w:tcMar>
              <w:left w:w="105" w:type="dxa"/>
              <w:right w:w="105" w:type="dxa"/>
            </w:tcMar>
          </w:tcPr>
          <w:p w14:paraId="441755E5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Finansējuma avots</w:t>
            </w:r>
          </w:p>
          <w:p w14:paraId="4E470F7A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(izvēlas no saraksta, ja nav – ieraksta)</w:t>
            </w:r>
          </w:p>
        </w:tc>
        <w:tc>
          <w:tcPr>
            <w:tcW w:w="1417" w:type="dxa"/>
            <w:vMerge w:val="restart"/>
            <w:tcMar>
              <w:left w:w="105" w:type="dxa"/>
              <w:right w:w="105" w:type="dxa"/>
            </w:tcMar>
          </w:tcPr>
          <w:p w14:paraId="17299AA2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 xml:space="preserve">Izdevumi par viesnīcu (naktsmītni), </w:t>
            </w: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summa</w:t>
            </w:r>
          </w:p>
        </w:tc>
        <w:tc>
          <w:tcPr>
            <w:tcW w:w="1559" w:type="dxa"/>
            <w:vMerge w:val="restart"/>
            <w:tcMar>
              <w:left w:w="105" w:type="dxa"/>
              <w:right w:w="105" w:type="dxa"/>
            </w:tcMar>
          </w:tcPr>
          <w:p w14:paraId="321DEE20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 xml:space="preserve">Izdevumi par aviobiļetēm, </w:t>
            </w: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summa</w:t>
            </w:r>
          </w:p>
        </w:tc>
        <w:tc>
          <w:tcPr>
            <w:tcW w:w="2387" w:type="dxa"/>
            <w:gridSpan w:val="2"/>
            <w:tcMar>
              <w:left w:w="105" w:type="dxa"/>
              <w:right w:w="105" w:type="dxa"/>
            </w:tcMar>
          </w:tcPr>
          <w:p w14:paraId="41452115" w14:textId="77777777" w:rsidR="006E63D6" w:rsidRPr="006E63D6" w:rsidRDefault="006E63D6" w:rsidP="006E63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 xml:space="preserve">Aviobiļešu klase </w:t>
            </w:r>
          </w:p>
          <w:p w14:paraId="14130C35" w14:textId="77777777" w:rsidR="006E63D6" w:rsidRPr="006E63D6" w:rsidRDefault="006E63D6" w:rsidP="006E63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(atzīmē ar x)</w:t>
            </w:r>
          </w:p>
        </w:tc>
        <w:tc>
          <w:tcPr>
            <w:tcW w:w="849" w:type="dxa"/>
            <w:tcMar>
              <w:left w:w="105" w:type="dxa"/>
              <w:right w:w="105" w:type="dxa"/>
            </w:tcMar>
          </w:tcPr>
          <w:p w14:paraId="39C7FE1C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 xml:space="preserve">Dienas nauda, </w:t>
            </w: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summa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86C3C22" w14:textId="77777777" w:rsidR="006E63D6" w:rsidRPr="006E63D6" w:rsidRDefault="006E63D6" w:rsidP="006E63D6">
            <w:pPr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 xml:space="preserve">Citi komandējuma izdevumi, </w:t>
            </w:r>
            <w:r w:rsidRPr="006E63D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summa</w:t>
            </w:r>
          </w:p>
        </w:tc>
      </w:tr>
      <w:tr w:rsidR="006E63D6" w:rsidRPr="006E63D6" w14:paraId="1A7C4F56" w14:textId="77777777" w:rsidTr="00894BA4">
        <w:trPr>
          <w:trHeight w:val="300"/>
        </w:trPr>
        <w:tc>
          <w:tcPr>
            <w:tcW w:w="709" w:type="dxa"/>
            <w:vMerge/>
            <w:vAlign w:val="center"/>
          </w:tcPr>
          <w:p w14:paraId="22596028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59CAB286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02FB045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08A2EFE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4" w:type="dxa"/>
            <w:vMerge/>
            <w:vAlign w:val="center"/>
          </w:tcPr>
          <w:p w14:paraId="60399DA3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vMerge/>
            <w:vAlign w:val="center"/>
          </w:tcPr>
          <w:p w14:paraId="1D616E7A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3DD80640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14:paraId="2374AD7A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4E2FEE32" w14:textId="77777777" w:rsidR="006E63D6" w:rsidRPr="006E63D6" w:rsidRDefault="006E63D6" w:rsidP="006E63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Biznesa</w:t>
            </w:r>
          </w:p>
        </w:tc>
        <w:tc>
          <w:tcPr>
            <w:tcW w:w="1394" w:type="dxa"/>
            <w:tcMar>
              <w:left w:w="105" w:type="dxa"/>
              <w:right w:w="105" w:type="dxa"/>
            </w:tcMar>
          </w:tcPr>
          <w:p w14:paraId="1FD1DBF1" w14:textId="77777777" w:rsidR="006E63D6" w:rsidRPr="006E63D6" w:rsidRDefault="006E63D6" w:rsidP="006E63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63D6">
              <w:rPr>
                <w:rFonts w:ascii="Times New Roman" w:eastAsia="Times New Roman" w:hAnsi="Times New Roman" w:cs="Times New Roman"/>
              </w:rPr>
              <w:t>Ekonomiskā</w:t>
            </w:r>
          </w:p>
        </w:tc>
        <w:tc>
          <w:tcPr>
            <w:tcW w:w="849" w:type="dxa"/>
            <w:vAlign w:val="center"/>
          </w:tcPr>
          <w:p w14:paraId="50EF75FB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70" w:type="dxa"/>
            <w:vAlign w:val="center"/>
          </w:tcPr>
          <w:p w14:paraId="0D8DF853" w14:textId="77777777" w:rsidR="006E63D6" w:rsidRPr="006E63D6" w:rsidRDefault="006E63D6" w:rsidP="006E63D6">
            <w:pPr>
              <w:rPr>
                <w:rFonts w:ascii="Calibri" w:eastAsia="Calibri" w:hAnsi="Calibri" w:cs="Times New Roman"/>
              </w:rPr>
            </w:pPr>
          </w:p>
        </w:tc>
      </w:tr>
      <w:tr w:rsidR="00AF0DEC" w:rsidRPr="00894BA4" w14:paraId="1CF3243E" w14:textId="77777777" w:rsidTr="00894BA4">
        <w:trPr>
          <w:trHeight w:val="2284"/>
        </w:trPr>
        <w:tc>
          <w:tcPr>
            <w:tcW w:w="709" w:type="dxa"/>
            <w:tcMar>
              <w:left w:w="105" w:type="dxa"/>
              <w:right w:w="105" w:type="dxa"/>
            </w:tcMar>
          </w:tcPr>
          <w:p w14:paraId="2DFC5F26" w14:textId="13981BEB" w:rsidR="00AF0DEC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5DB0487" w14:textId="38074627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Vecākais eksperts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7E499312" w14:textId="27E5E38C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22.06.-25.04.2026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679C062F" w14:textId="5F8AE28D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Lozanna, Šveice</w:t>
            </w:r>
          </w:p>
        </w:tc>
        <w:tc>
          <w:tcPr>
            <w:tcW w:w="1554" w:type="dxa"/>
            <w:tcMar>
              <w:left w:w="105" w:type="dxa"/>
              <w:right w:w="105" w:type="dxa"/>
            </w:tcMar>
          </w:tcPr>
          <w:p w14:paraId="67A62199" w14:textId="6B85D69A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Dalība starptautiskajā forumā “</w:t>
            </w:r>
            <w:proofErr w:type="spellStart"/>
            <w:r w:rsidRPr="00894BA4">
              <w:rPr>
                <w:rFonts w:ascii="Times New Roman" w:eastAsia="Calibri" w:hAnsi="Times New Roman" w:cs="Times New Roman"/>
              </w:rPr>
              <w:t>Clean</w:t>
            </w:r>
            <w:proofErr w:type="spellEnd"/>
            <w:r w:rsidRPr="00894BA4">
              <w:rPr>
                <w:rFonts w:ascii="Times New Roman" w:eastAsia="Calibri" w:hAnsi="Times New Roman" w:cs="Times New Roman"/>
              </w:rPr>
              <w:t xml:space="preserve"> Sport </w:t>
            </w:r>
            <w:proofErr w:type="spellStart"/>
            <w:r w:rsidRPr="00894BA4">
              <w:rPr>
                <w:rFonts w:ascii="Times New Roman" w:eastAsia="Calibri" w:hAnsi="Times New Roman" w:cs="Times New Roman"/>
              </w:rPr>
              <w:t>in</w:t>
            </w:r>
            <w:proofErr w:type="spellEnd"/>
            <w:r w:rsidRPr="00894BA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94BA4">
              <w:rPr>
                <w:rFonts w:ascii="Times New Roman" w:eastAsia="Calibri" w:hAnsi="Times New Roman" w:cs="Times New Roman"/>
              </w:rPr>
              <w:t>Action</w:t>
            </w:r>
            <w:proofErr w:type="spellEnd"/>
            <w:r w:rsidRPr="00894BA4">
              <w:rPr>
                <w:rFonts w:ascii="Times New Roman" w:eastAsia="Calibri" w:hAnsi="Times New Roman" w:cs="Times New Roman"/>
              </w:rPr>
              <w:t>”</w:t>
            </w:r>
          </w:p>
        </w:tc>
        <w:tc>
          <w:tcPr>
            <w:tcW w:w="1281" w:type="dxa"/>
            <w:tcMar>
              <w:left w:w="105" w:type="dxa"/>
              <w:right w:w="105" w:type="dxa"/>
            </w:tcMar>
          </w:tcPr>
          <w:p w14:paraId="6B63D354" w14:textId="458B4B63" w:rsidR="00AF0DEC" w:rsidRPr="00894BA4" w:rsidRDefault="007E0B0B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Iestādes budžets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0517A4A2" w14:textId="591AA99F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584.77</w:t>
            </w:r>
            <w:r w:rsidRPr="00894BA4">
              <w:rPr>
                <w:rFonts w:ascii="Times New Roman" w:eastAsia="Calibri" w:hAnsi="Times New Roman" w:cs="Times New Roman"/>
              </w:rPr>
              <w:t xml:space="preserve">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  <w:p w14:paraId="6FAF3B2B" w14:textId="63126DC8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94BA4">
              <w:rPr>
                <w:rFonts w:ascii="Times New Roman" w:eastAsia="Times New Roman" w:hAnsi="Times New Roman" w:cs="Times New Roman"/>
              </w:rPr>
              <w:t>iesk.pilsētas</w:t>
            </w:r>
            <w:proofErr w:type="spellEnd"/>
            <w:r w:rsidRPr="00894BA4">
              <w:rPr>
                <w:rFonts w:ascii="Times New Roman" w:eastAsia="Times New Roman" w:hAnsi="Times New Roman" w:cs="Times New Roman"/>
              </w:rPr>
              <w:t xml:space="preserve"> nodokli)</w:t>
            </w: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307DD1FD" w14:textId="5BAA35F7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474.64</w:t>
            </w:r>
            <w:r w:rsidRPr="00894BA4">
              <w:rPr>
                <w:rFonts w:ascii="Times New Roman" w:eastAsia="Calibri" w:hAnsi="Times New Roman" w:cs="Times New Roman"/>
              </w:rPr>
              <w:t xml:space="preserve">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65EDAA01" w14:textId="77777777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4" w:type="dxa"/>
            <w:tcMar>
              <w:left w:w="105" w:type="dxa"/>
              <w:right w:w="105" w:type="dxa"/>
            </w:tcMar>
          </w:tcPr>
          <w:p w14:paraId="699FD30F" w14:textId="5BDF0657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9" w:type="dxa"/>
            <w:tcMar>
              <w:left w:w="105" w:type="dxa"/>
              <w:right w:w="105" w:type="dxa"/>
            </w:tcMar>
          </w:tcPr>
          <w:p w14:paraId="3370D977" w14:textId="18CE5F2A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240.00 EUR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B537D1B" w14:textId="3730F95A" w:rsidR="00AF0DEC" w:rsidRPr="00894BA4" w:rsidRDefault="00AF0DEC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 xml:space="preserve">Apdrošināšanas izdevumi </w:t>
            </w:r>
            <w:r w:rsidRPr="00894BA4">
              <w:rPr>
                <w:rFonts w:ascii="Times New Roman" w:eastAsia="Times New Roman" w:hAnsi="Times New Roman" w:cs="Times New Roman"/>
              </w:rPr>
              <w:t>10.56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EUR; Braukšanas izdevumi attiecīgās valsts sabiedriskajā transportā </w:t>
            </w:r>
            <w:r w:rsidRPr="00894BA4">
              <w:rPr>
                <w:rFonts w:ascii="Times New Roman" w:eastAsia="Times New Roman" w:hAnsi="Times New Roman" w:cs="Times New Roman"/>
              </w:rPr>
              <w:t>65</w:t>
            </w:r>
            <w:r w:rsidRPr="00894BA4">
              <w:rPr>
                <w:rFonts w:ascii="Times New Roman" w:eastAsia="Times New Roman" w:hAnsi="Times New Roman" w:cs="Times New Roman"/>
              </w:rPr>
              <w:t>,</w:t>
            </w:r>
            <w:r w:rsidRPr="00894BA4">
              <w:rPr>
                <w:rFonts w:ascii="Times New Roman" w:eastAsia="Times New Roman" w:hAnsi="Times New Roman" w:cs="Times New Roman"/>
              </w:rPr>
              <w:t>79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  <w:tr w:rsidR="00894BA4" w:rsidRPr="00894BA4" w14:paraId="3C40A77D" w14:textId="77777777" w:rsidTr="00A54796">
        <w:trPr>
          <w:trHeight w:val="300"/>
        </w:trPr>
        <w:tc>
          <w:tcPr>
            <w:tcW w:w="709" w:type="dxa"/>
            <w:tcMar>
              <w:left w:w="105" w:type="dxa"/>
              <w:right w:w="105" w:type="dxa"/>
            </w:tcMar>
          </w:tcPr>
          <w:p w14:paraId="122127B4" w14:textId="64FF2239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134" w:type="dxa"/>
            <w:tcMar>
              <w:left w:w="105" w:type="dxa"/>
              <w:right w:w="105" w:type="dxa"/>
            </w:tcMar>
            <w:vAlign w:val="center"/>
          </w:tcPr>
          <w:p w14:paraId="1CFCD446" w14:textId="18E6EED6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Direktora vietnieks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2A683788" w14:textId="6E655178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22.06.-25.04.2026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7B27156C" w14:textId="3FF35E9B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Lozanna, Šveice</w:t>
            </w:r>
          </w:p>
        </w:tc>
        <w:tc>
          <w:tcPr>
            <w:tcW w:w="1554" w:type="dxa"/>
            <w:tcMar>
              <w:left w:w="105" w:type="dxa"/>
              <w:right w:w="105" w:type="dxa"/>
            </w:tcMar>
            <w:vAlign w:val="center"/>
          </w:tcPr>
          <w:p w14:paraId="256DD935" w14:textId="76813D71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Dalība starptautiskajā forumā “</w:t>
            </w:r>
            <w:proofErr w:type="spellStart"/>
            <w:r w:rsidRPr="00894BA4">
              <w:rPr>
                <w:rFonts w:ascii="Times New Roman" w:eastAsia="Calibri" w:hAnsi="Times New Roman" w:cs="Times New Roman"/>
              </w:rPr>
              <w:t>Clean</w:t>
            </w:r>
            <w:proofErr w:type="spellEnd"/>
            <w:r w:rsidRPr="00894BA4">
              <w:rPr>
                <w:rFonts w:ascii="Times New Roman" w:eastAsia="Calibri" w:hAnsi="Times New Roman" w:cs="Times New Roman"/>
              </w:rPr>
              <w:t xml:space="preserve"> Sport </w:t>
            </w:r>
            <w:proofErr w:type="spellStart"/>
            <w:r w:rsidRPr="00894BA4">
              <w:rPr>
                <w:rFonts w:ascii="Times New Roman" w:eastAsia="Calibri" w:hAnsi="Times New Roman" w:cs="Times New Roman"/>
              </w:rPr>
              <w:t>in</w:t>
            </w:r>
            <w:proofErr w:type="spellEnd"/>
            <w:r w:rsidRPr="00894BA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94BA4">
              <w:rPr>
                <w:rFonts w:ascii="Times New Roman" w:eastAsia="Calibri" w:hAnsi="Times New Roman" w:cs="Times New Roman"/>
              </w:rPr>
              <w:t>Action</w:t>
            </w:r>
            <w:proofErr w:type="spellEnd"/>
            <w:r w:rsidRPr="00894BA4">
              <w:rPr>
                <w:rFonts w:ascii="Times New Roman" w:eastAsia="Calibri" w:hAnsi="Times New Roman" w:cs="Times New Roman"/>
              </w:rPr>
              <w:t>”</w:t>
            </w:r>
          </w:p>
        </w:tc>
        <w:tc>
          <w:tcPr>
            <w:tcW w:w="1281" w:type="dxa"/>
            <w:tcMar>
              <w:left w:w="105" w:type="dxa"/>
              <w:right w:w="105" w:type="dxa"/>
            </w:tcMar>
            <w:vAlign w:val="center"/>
          </w:tcPr>
          <w:p w14:paraId="02327B3B" w14:textId="571F0FC9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Iestādes budžets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  <w:vAlign w:val="center"/>
          </w:tcPr>
          <w:p w14:paraId="65AE4A04" w14:textId="5DAD760C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 xml:space="preserve">420,81 EUR </w:t>
            </w:r>
            <w:r w:rsidRPr="00894BA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94BA4">
              <w:rPr>
                <w:rFonts w:ascii="Times New Roman" w:eastAsia="Times New Roman" w:hAnsi="Times New Roman" w:cs="Times New Roman"/>
              </w:rPr>
              <w:t>iesk.pilsētas</w:t>
            </w:r>
            <w:proofErr w:type="spellEnd"/>
            <w:r w:rsidRPr="00894BA4">
              <w:rPr>
                <w:rFonts w:ascii="Times New Roman" w:eastAsia="Times New Roman" w:hAnsi="Times New Roman" w:cs="Times New Roman"/>
              </w:rPr>
              <w:t xml:space="preserve"> nodokli)</w:t>
            </w:r>
          </w:p>
        </w:tc>
        <w:tc>
          <w:tcPr>
            <w:tcW w:w="1559" w:type="dxa"/>
            <w:tcMar>
              <w:left w:w="105" w:type="dxa"/>
              <w:right w:w="105" w:type="dxa"/>
            </w:tcMar>
            <w:vAlign w:val="center"/>
          </w:tcPr>
          <w:p w14:paraId="6A5A7583" w14:textId="62969701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325.56 EUR</w:t>
            </w: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2B5B0F50" w14:textId="77777777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4" w:type="dxa"/>
            <w:tcMar>
              <w:left w:w="105" w:type="dxa"/>
              <w:right w:w="105" w:type="dxa"/>
            </w:tcMar>
          </w:tcPr>
          <w:p w14:paraId="5F67390B" w14:textId="462BE9BD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9" w:type="dxa"/>
            <w:tcMar>
              <w:left w:w="105" w:type="dxa"/>
              <w:right w:w="105" w:type="dxa"/>
            </w:tcMar>
            <w:vAlign w:val="center"/>
          </w:tcPr>
          <w:p w14:paraId="160431B1" w14:textId="1DB2D27A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240.00 EUR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  <w:vAlign w:val="center"/>
          </w:tcPr>
          <w:p w14:paraId="39F30CD9" w14:textId="70414B7D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Apdrošināšanas izdevumi 7.92 EUR; Braukšanas izdevumi attiecīgās valsts sabiedriskajā transportā 60.41 EUR</w:t>
            </w:r>
          </w:p>
        </w:tc>
      </w:tr>
      <w:tr w:rsidR="00894BA4" w:rsidRPr="00894BA4" w14:paraId="03D1C9B0" w14:textId="77777777" w:rsidTr="00894BA4">
        <w:trPr>
          <w:trHeight w:val="300"/>
        </w:trPr>
        <w:tc>
          <w:tcPr>
            <w:tcW w:w="709" w:type="dxa"/>
            <w:tcMar>
              <w:left w:w="105" w:type="dxa"/>
              <w:right w:w="105" w:type="dxa"/>
            </w:tcMar>
          </w:tcPr>
          <w:p w14:paraId="3DB22FE1" w14:textId="04A87D24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7E3A4E0" w14:textId="343D243D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Vecākais eksperts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733912EB" w14:textId="34FBF430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26.05.-28.05.2026.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6F97B0C9" w14:textId="2B0586B3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Stokholma, Zviedrija</w:t>
            </w:r>
          </w:p>
        </w:tc>
        <w:tc>
          <w:tcPr>
            <w:tcW w:w="1554" w:type="dxa"/>
            <w:tcMar>
              <w:left w:w="105" w:type="dxa"/>
              <w:right w:w="105" w:type="dxa"/>
            </w:tcMar>
          </w:tcPr>
          <w:p w14:paraId="2966131F" w14:textId="23EC06B1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Dalība NB8 izglītības darba grupas sanksmē</w:t>
            </w:r>
          </w:p>
        </w:tc>
        <w:tc>
          <w:tcPr>
            <w:tcW w:w="1281" w:type="dxa"/>
            <w:tcMar>
              <w:left w:w="105" w:type="dxa"/>
              <w:right w:w="105" w:type="dxa"/>
            </w:tcMar>
          </w:tcPr>
          <w:p w14:paraId="4BF848BA" w14:textId="382F23EB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Iestādes budžets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05FEC9B2" w14:textId="6EEA2C4C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 xml:space="preserve">326.00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  <w:p w14:paraId="0F0AF7D1" w14:textId="1A8C546F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94BA4">
              <w:rPr>
                <w:rFonts w:ascii="Times New Roman" w:eastAsia="Times New Roman" w:hAnsi="Times New Roman" w:cs="Times New Roman"/>
              </w:rPr>
              <w:t>iesk.pilsētas</w:t>
            </w:r>
            <w:proofErr w:type="spellEnd"/>
            <w:r w:rsidRPr="00894BA4">
              <w:rPr>
                <w:rFonts w:ascii="Times New Roman" w:eastAsia="Times New Roman" w:hAnsi="Times New Roman" w:cs="Times New Roman"/>
              </w:rPr>
              <w:t xml:space="preserve"> nodokli)</w:t>
            </w: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32D1C426" w14:textId="148FE498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 xml:space="preserve">176.16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345EBAA0" w14:textId="77777777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4" w:type="dxa"/>
            <w:tcMar>
              <w:left w:w="105" w:type="dxa"/>
              <w:right w:w="105" w:type="dxa"/>
            </w:tcMar>
          </w:tcPr>
          <w:p w14:paraId="312A5748" w14:textId="6F414C85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9" w:type="dxa"/>
            <w:tcMar>
              <w:left w:w="105" w:type="dxa"/>
              <w:right w:w="105" w:type="dxa"/>
            </w:tcMar>
          </w:tcPr>
          <w:p w14:paraId="40631FC0" w14:textId="6F3E0EFA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15</w:t>
            </w:r>
            <w:r w:rsidRPr="00894BA4">
              <w:rPr>
                <w:rFonts w:ascii="Times New Roman" w:eastAsia="Times New Roman" w:hAnsi="Times New Roman" w:cs="Times New Roman"/>
              </w:rPr>
              <w:t>0</w:t>
            </w:r>
            <w:r w:rsidRPr="00894BA4">
              <w:rPr>
                <w:rFonts w:ascii="Times New Roman" w:eastAsia="Times New Roman" w:hAnsi="Times New Roman" w:cs="Times New Roman"/>
              </w:rPr>
              <w:t>.00 EUR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5C5E43D" w14:textId="1F38FBDC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Apdrošināšanas izdevumi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7.98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EUR; Braukšanas izdevumi attiecīgās valsts sabiedriskajā </w:t>
            </w:r>
            <w:r w:rsidRPr="00894BA4">
              <w:rPr>
                <w:rFonts w:ascii="Times New Roman" w:eastAsia="Times New Roman" w:hAnsi="Times New Roman" w:cs="Times New Roman"/>
              </w:rPr>
              <w:lastRenderedPageBreak/>
              <w:t>transportā 23.16 EUR</w:t>
            </w:r>
          </w:p>
        </w:tc>
      </w:tr>
      <w:tr w:rsidR="00894BA4" w:rsidRPr="00894BA4" w14:paraId="092E96BC" w14:textId="77777777" w:rsidTr="00894BA4">
        <w:trPr>
          <w:trHeight w:val="300"/>
        </w:trPr>
        <w:tc>
          <w:tcPr>
            <w:tcW w:w="709" w:type="dxa"/>
            <w:tcMar>
              <w:left w:w="105" w:type="dxa"/>
              <w:right w:w="105" w:type="dxa"/>
            </w:tcMar>
          </w:tcPr>
          <w:p w14:paraId="443A554D" w14:textId="72225BDF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CE74D5B" w14:textId="49501B75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Vecākais eksperts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208F627E" w14:textId="14FBF7BC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2</w:t>
            </w:r>
            <w:r w:rsidRPr="00894BA4">
              <w:rPr>
                <w:rFonts w:ascii="Times New Roman" w:eastAsia="Calibri" w:hAnsi="Times New Roman" w:cs="Times New Roman"/>
              </w:rPr>
              <w:t>7</w:t>
            </w:r>
            <w:r w:rsidRPr="00894BA4">
              <w:rPr>
                <w:rFonts w:ascii="Times New Roman" w:eastAsia="Calibri" w:hAnsi="Times New Roman" w:cs="Times New Roman"/>
              </w:rPr>
              <w:t>.05.-2</w:t>
            </w:r>
            <w:r w:rsidRPr="00894BA4">
              <w:rPr>
                <w:rFonts w:ascii="Times New Roman" w:eastAsia="Calibri" w:hAnsi="Times New Roman" w:cs="Times New Roman"/>
              </w:rPr>
              <w:t>9</w:t>
            </w:r>
            <w:r w:rsidRPr="00894BA4">
              <w:rPr>
                <w:rFonts w:ascii="Times New Roman" w:eastAsia="Calibri" w:hAnsi="Times New Roman" w:cs="Times New Roman"/>
              </w:rPr>
              <w:t>.05.2026.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37C24BB9" w14:textId="4FF8733B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Parīze, Francija</w:t>
            </w:r>
          </w:p>
        </w:tc>
        <w:tc>
          <w:tcPr>
            <w:tcW w:w="1554" w:type="dxa"/>
            <w:tcMar>
              <w:left w:w="105" w:type="dxa"/>
              <w:right w:w="105" w:type="dxa"/>
            </w:tcMar>
          </w:tcPr>
          <w:p w14:paraId="5D4A19A3" w14:textId="28B26343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Dalība starptautiskā konferencē "LIMITING THE AVAILABILITY OF DOPING SUBSTANCES IN</w:t>
            </w:r>
          </w:p>
          <w:p w14:paraId="33DFCAC7" w14:textId="7EC67839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EUROPE: A SHARED RESPONSIBILITY"</w:t>
            </w:r>
          </w:p>
        </w:tc>
        <w:tc>
          <w:tcPr>
            <w:tcW w:w="1281" w:type="dxa"/>
            <w:tcMar>
              <w:left w:w="105" w:type="dxa"/>
              <w:right w:w="105" w:type="dxa"/>
            </w:tcMar>
          </w:tcPr>
          <w:p w14:paraId="2B731494" w14:textId="205C934B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Iestādes budžets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B92F79A" w14:textId="5E96BA5C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432</w:t>
            </w:r>
            <w:r w:rsidRPr="00894BA4">
              <w:rPr>
                <w:rFonts w:ascii="Times New Roman" w:eastAsia="Calibri" w:hAnsi="Times New Roman" w:cs="Times New Roman"/>
              </w:rPr>
              <w:t xml:space="preserve">.00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  <w:p w14:paraId="78E934E6" w14:textId="70318A36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94BA4">
              <w:rPr>
                <w:rFonts w:ascii="Times New Roman" w:eastAsia="Times New Roman" w:hAnsi="Times New Roman" w:cs="Times New Roman"/>
              </w:rPr>
              <w:t>iesk.pilsētas</w:t>
            </w:r>
            <w:proofErr w:type="spellEnd"/>
            <w:r w:rsidRPr="00894BA4">
              <w:rPr>
                <w:rFonts w:ascii="Times New Roman" w:eastAsia="Times New Roman" w:hAnsi="Times New Roman" w:cs="Times New Roman"/>
              </w:rPr>
              <w:t xml:space="preserve"> nodokli)</w:t>
            </w: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259F522B" w14:textId="1AD3D29B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317</w:t>
            </w:r>
            <w:r w:rsidRPr="00894BA4">
              <w:rPr>
                <w:rFonts w:ascii="Times New Roman" w:eastAsia="Calibri" w:hAnsi="Times New Roman" w:cs="Times New Roman"/>
              </w:rPr>
              <w:t xml:space="preserve">.16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6C2003C6" w14:textId="77777777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4" w:type="dxa"/>
            <w:tcMar>
              <w:left w:w="105" w:type="dxa"/>
              <w:right w:w="105" w:type="dxa"/>
            </w:tcMar>
          </w:tcPr>
          <w:p w14:paraId="233DC010" w14:textId="312CB473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9" w:type="dxa"/>
            <w:tcMar>
              <w:left w:w="105" w:type="dxa"/>
              <w:right w:w="105" w:type="dxa"/>
            </w:tcMar>
          </w:tcPr>
          <w:p w14:paraId="12FDE67B" w14:textId="14EAE79E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1</w:t>
            </w:r>
            <w:r w:rsidRPr="00894BA4">
              <w:rPr>
                <w:rFonts w:ascii="Times New Roman" w:eastAsia="Times New Roman" w:hAnsi="Times New Roman" w:cs="Times New Roman"/>
              </w:rPr>
              <w:t>8</w:t>
            </w:r>
            <w:r w:rsidRPr="00894BA4">
              <w:rPr>
                <w:rFonts w:ascii="Times New Roman" w:eastAsia="Times New Roman" w:hAnsi="Times New Roman" w:cs="Times New Roman"/>
              </w:rPr>
              <w:t>0.00 EUR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17FA6CB" w14:textId="04479EF7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 xml:space="preserve">Apdrošināšanas izdevumi </w:t>
            </w:r>
            <w:r w:rsidRPr="00894BA4">
              <w:rPr>
                <w:rFonts w:ascii="Times New Roman" w:eastAsia="Times New Roman" w:hAnsi="Times New Roman" w:cs="Times New Roman"/>
              </w:rPr>
              <w:t>11.88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EUR; Braukšanas izdevumi attiecīgās valsts sabiedriskajā transportā </w:t>
            </w:r>
            <w:r w:rsidRPr="00894BA4">
              <w:rPr>
                <w:rFonts w:ascii="Times New Roman" w:eastAsia="Times New Roman" w:hAnsi="Times New Roman" w:cs="Times New Roman"/>
              </w:rPr>
              <w:t>42.91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  <w:tr w:rsidR="00894BA4" w:rsidRPr="00894BA4" w14:paraId="5D8D55D0" w14:textId="77777777" w:rsidTr="00894BA4">
        <w:trPr>
          <w:trHeight w:val="300"/>
        </w:trPr>
        <w:tc>
          <w:tcPr>
            <w:tcW w:w="709" w:type="dxa"/>
            <w:tcMar>
              <w:left w:w="105" w:type="dxa"/>
              <w:right w:w="105" w:type="dxa"/>
            </w:tcMar>
          </w:tcPr>
          <w:p w14:paraId="76158497" w14:textId="3E699CD0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28C7D15" w14:textId="64AA1075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Vecākais eksperts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52A75B94" w14:textId="77BFDA54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01.06-03.06.2026.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  <w:vAlign w:val="center"/>
          </w:tcPr>
          <w:p w14:paraId="79712B82" w14:textId="19EDCD27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Kopenhāgena, Dānija</w:t>
            </w:r>
          </w:p>
        </w:tc>
        <w:tc>
          <w:tcPr>
            <w:tcW w:w="1554" w:type="dxa"/>
            <w:tcMar>
              <w:left w:w="105" w:type="dxa"/>
              <w:right w:w="105" w:type="dxa"/>
            </w:tcMar>
          </w:tcPr>
          <w:p w14:paraId="059F05E7" w14:textId="4E6074B5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 xml:space="preserve">Dalība </w:t>
            </w:r>
            <w:r w:rsidRPr="00894BA4">
              <w:rPr>
                <w:rFonts w:ascii="Times New Roman" w:eastAsia="Calibri" w:hAnsi="Times New Roman" w:cs="Times New Roman"/>
              </w:rPr>
              <w:t>NB8 TUEC ikgadējā sanāksmē</w:t>
            </w:r>
          </w:p>
        </w:tc>
        <w:tc>
          <w:tcPr>
            <w:tcW w:w="1281" w:type="dxa"/>
            <w:tcMar>
              <w:left w:w="105" w:type="dxa"/>
              <w:right w:w="105" w:type="dxa"/>
            </w:tcMar>
          </w:tcPr>
          <w:p w14:paraId="40B22325" w14:textId="6D68246C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Iestādes budžets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4F4A2CF5" w14:textId="57783E07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200</w:t>
            </w:r>
            <w:r w:rsidRPr="00894BA4">
              <w:rPr>
                <w:rFonts w:ascii="Times New Roman" w:eastAsia="Calibri" w:hAnsi="Times New Roman" w:cs="Times New Roman"/>
              </w:rPr>
              <w:t xml:space="preserve">.00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  <w:p w14:paraId="0CFB0D13" w14:textId="6BAB983B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94BA4">
              <w:rPr>
                <w:rFonts w:ascii="Times New Roman" w:eastAsia="Times New Roman" w:hAnsi="Times New Roman" w:cs="Times New Roman"/>
              </w:rPr>
              <w:t>iesk.pilsētas</w:t>
            </w:r>
            <w:proofErr w:type="spellEnd"/>
            <w:r w:rsidRPr="00894BA4">
              <w:rPr>
                <w:rFonts w:ascii="Times New Roman" w:eastAsia="Times New Roman" w:hAnsi="Times New Roman" w:cs="Times New Roman"/>
              </w:rPr>
              <w:t xml:space="preserve"> nodokli)</w:t>
            </w:r>
          </w:p>
        </w:tc>
        <w:tc>
          <w:tcPr>
            <w:tcW w:w="1559" w:type="dxa"/>
            <w:tcMar>
              <w:left w:w="105" w:type="dxa"/>
              <w:right w:w="105" w:type="dxa"/>
            </w:tcMar>
          </w:tcPr>
          <w:p w14:paraId="16314216" w14:textId="46BD1251" w:rsidR="00894BA4" w:rsidRPr="00894BA4" w:rsidRDefault="00894BA4" w:rsidP="00894B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94BA4">
              <w:rPr>
                <w:rFonts w:ascii="Times New Roman" w:eastAsia="Calibri" w:hAnsi="Times New Roman" w:cs="Times New Roman"/>
              </w:rPr>
              <w:t>424.02</w:t>
            </w:r>
            <w:r w:rsidRPr="00894BA4">
              <w:rPr>
                <w:rFonts w:ascii="Times New Roman" w:eastAsia="Calibri" w:hAnsi="Times New Roman" w:cs="Times New Roman"/>
              </w:rPr>
              <w:t xml:space="preserve"> </w:t>
            </w:r>
            <w:r w:rsidRPr="00894BA4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993" w:type="dxa"/>
            <w:tcMar>
              <w:left w:w="105" w:type="dxa"/>
              <w:right w:w="105" w:type="dxa"/>
            </w:tcMar>
          </w:tcPr>
          <w:p w14:paraId="7AC0F199" w14:textId="77777777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4" w:type="dxa"/>
            <w:tcMar>
              <w:left w:w="105" w:type="dxa"/>
              <w:right w:w="105" w:type="dxa"/>
            </w:tcMar>
          </w:tcPr>
          <w:p w14:paraId="57016FD8" w14:textId="4D7879FF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49" w:type="dxa"/>
            <w:tcMar>
              <w:left w:w="105" w:type="dxa"/>
              <w:right w:w="105" w:type="dxa"/>
            </w:tcMar>
          </w:tcPr>
          <w:p w14:paraId="6D2C95A5" w14:textId="21ED1A62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>180.00 EUR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6275D586" w14:textId="62F0E695" w:rsidR="00894BA4" w:rsidRPr="00894BA4" w:rsidRDefault="00894BA4" w:rsidP="00894B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94BA4">
              <w:rPr>
                <w:rFonts w:ascii="Times New Roman" w:eastAsia="Times New Roman" w:hAnsi="Times New Roman" w:cs="Times New Roman"/>
              </w:rPr>
              <w:t xml:space="preserve">Apdrošināšanas izdevumi </w:t>
            </w:r>
            <w:r w:rsidRPr="00894BA4">
              <w:rPr>
                <w:rFonts w:ascii="Times New Roman" w:eastAsia="Times New Roman" w:hAnsi="Times New Roman" w:cs="Times New Roman"/>
              </w:rPr>
              <w:t>5.28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EUR; Braukšanas izdevumi attiecīgās valsts sabiedriskajā transportā </w:t>
            </w:r>
            <w:r w:rsidRPr="00894BA4">
              <w:rPr>
                <w:rFonts w:ascii="Times New Roman" w:eastAsia="Times New Roman" w:hAnsi="Times New Roman" w:cs="Times New Roman"/>
              </w:rPr>
              <w:t>8.28</w:t>
            </w:r>
            <w:r w:rsidRPr="00894BA4">
              <w:rPr>
                <w:rFonts w:ascii="Times New Roman" w:eastAsia="Times New Roman" w:hAnsi="Times New Roman" w:cs="Times New Roman"/>
              </w:rPr>
              <w:t xml:space="preserve"> EUR</w:t>
            </w:r>
          </w:p>
        </w:tc>
      </w:tr>
    </w:tbl>
    <w:p w14:paraId="6A8B70A6" w14:textId="77777777" w:rsidR="0069226D" w:rsidRDefault="0069226D" w:rsidP="00894BA4">
      <w:pPr>
        <w:jc w:val="center"/>
      </w:pPr>
    </w:p>
    <w:sectPr w:rsidR="0069226D" w:rsidSect="006E63D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D6"/>
    <w:rsid w:val="00032435"/>
    <w:rsid w:val="00066DE6"/>
    <w:rsid w:val="00067BC1"/>
    <w:rsid w:val="00070A1F"/>
    <w:rsid w:val="000771D0"/>
    <w:rsid w:val="000C6FC1"/>
    <w:rsid w:val="000F2F3E"/>
    <w:rsid w:val="0015212D"/>
    <w:rsid w:val="00173CC0"/>
    <w:rsid w:val="001C374B"/>
    <w:rsid w:val="002352A3"/>
    <w:rsid w:val="00261596"/>
    <w:rsid w:val="00297732"/>
    <w:rsid w:val="002B0630"/>
    <w:rsid w:val="002B4639"/>
    <w:rsid w:val="002C495F"/>
    <w:rsid w:val="00307EE7"/>
    <w:rsid w:val="003244BD"/>
    <w:rsid w:val="00324D5E"/>
    <w:rsid w:val="0034597A"/>
    <w:rsid w:val="00356AE1"/>
    <w:rsid w:val="003D3275"/>
    <w:rsid w:val="003F6015"/>
    <w:rsid w:val="00485BD3"/>
    <w:rsid w:val="00492767"/>
    <w:rsid w:val="004A2481"/>
    <w:rsid w:val="004E2687"/>
    <w:rsid w:val="004F074A"/>
    <w:rsid w:val="0053650E"/>
    <w:rsid w:val="005C2594"/>
    <w:rsid w:val="005C58DA"/>
    <w:rsid w:val="005D25DE"/>
    <w:rsid w:val="0062724F"/>
    <w:rsid w:val="006774BB"/>
    <w:rsid w:val="0069226D"/>
    <w:rsid w:val="006E63D6"/>
    <w:rsid w:val="00701A2C"/>
    <w:rsid w:val="0078493B"/>
    <w:rsid w:val="007D6CE4"/>
    <w:rsid w:val="007E0B0B"/>
    <w:rsid w:val="008510C2"/>
    <w:rsid w:val="0086194C"/>
    <w:rsid w:val="00894BA4"/>
    <w:rsid w:val="008A015E"/>
    <w:rsid w:val="008A5706"/>
    <w:rsid w:val="008B10FE"/>
    <w:rsid w:val="008F520F"/>
    <w:rsid w:val="0093300E"/>
    <w:rsid w:val="009420C9"/>
    <w:rsid w:val="00972172"/>
    <w:rsid w:val="009831DB"/>
    <w:rsid w:val="009873E4"/>
    <w:rsid w:val="009B452A"/>
    <w:rsid w:val="00A27F76"/>
    <w:rsid w:val="00A93B9D"/>
    <w:rsid w:val="00AF054F"/>
    <w:rsid w:val="00AF0DEC"/>
    <w:rsid w:val="00AF3D48"/>
    <w:rsid w:val="00C068B7"/>
    <w:rsid w:val="00C50040"/>
    <w:rsid w:val="00CB5D59"/>
    <w:rsid w:val="00CF55BF"/>
    <w:rsid w:val="00CF7C50"/>
    <w:rsid w:val="00D35015"/>
    <w:rsid w:val="00DA2200"/>
    <w:rsid w:val="00DA421C"/>
    <w:rsid w:val="00DC0D6A"/>
    <w:rsid w:val="00EC0460"/>
    <w:rsid w:val="00EC468E"/>
    <w:rsid w:val="00EF635F"/>
    <w:rsid w:val="00EF764D"/>
    <w:rsid w:val="00F05C6E"/>
    <w:rsid w:val="00F10CAD"/>
    <w:rsid w:val="00F1246B"/>
    <w:rsid w:val="00F23070"/>
    <w:rsid w:val="00FC2BE3"/>
    <w:rsid w:val="00FC48AA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A817"/>
  <w15:chartTrackingRefBased/>
  <w15:docId w15:val="{D0DC6DC7-0D0A-460E-BECB-ACAFE6FF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CC0"/>
  </w:style>
  <w:style w:type="paragraph" w:styleId="Heading1">
    <w:name w:val="heading 1"/>
    <w:basedOn w:val="Normal"/>
    <w:next w:val="Normal"/>
    <w:link w:val="Heading1Char"/>
    <w:uiPriority w:val="9"/>
    <w:qFormat/>
    <w:rsid w:val="006E6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3D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E63D6"/>
    <w:pPr>
      <w:spacing w:after="0" w:line="240" w:lineRule="auto"/>
    </w:pPr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E6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Gariņa</dc:creator>
  <cp:keywords/>
  <dc:description/>
  <cp:lastModifiedBy>Baiba Gariņa</cp:lastModifiedBy>
  <cp:revision>3</cp:revision>
  <dcterms:created xsi:type="dcterms:W3CDTF">2026-07-16T10:36:00Z</dcterms:created>
  <dcterms:modified xsi:type="dcterms:W3CDTF">2026-07-16T11:15:00Z</dcterms:modified>
</cp:coreProperties>
</file>