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181" w:type="dxa"/>
        <w:tblLayout w:type="fixed"/>
        <w:tblCellMar>
          <w:top w:w="28" w:type="dxa"/>
          <w:left w:w="57" w:type="dxa"/>
          <w:bottom w:w="28" w:type="dxa"/>
          <w:right w:w="57" w:type="dxa"/>
        </w:tblCellMar>
        <w:tblLook w:val="0000" w:firstRow="0" w:lastRow="0" w:firstColumn="0" w:lastColumn="0" w:noHBand="0" w:noVBand="0"/>
      </w:tblPr>
      <w:tblGrid>
        <w:gridCol w:w="1206"/>
        <w:gridCol w:w="7866"/>
        <w:gridCol w:w="1109"/>
      </w:tblGrid>
      <w:tr w:rsidR="00455DAC" w14:paraId="2B6AD25C" w14:textId="77777777" w:rsidTr="00455DAC">
        <w:trPr>
          <w:trHeight w:val="962"/>
        </w:trPr>
        <w:tc>
          <w:tcPr>
            <w:tcW w:w="1206" w:type="dxa"/>
          </w:tcPr>
          <w:p w14:paraId="2077047A" w14:textId="77777777" w:rsidR="00455DAC" w:rsidRDefault="00455DAC" w:rsidP="00261B49">
            <w:pPr>
              <w:jc w:val="left"/>
              <w:rPr>
                <w:sz w:val="2"/>
                <w:szCs w:val="2"/>
              </w:rPr>
            </w:pPr>
            <w:r>
              <w:rPr>
                <w:noProof/>
                <w:lang w:bidi="lv-LV"/>
              </w:rPr>
              <w:drawing>
                <wp:inline distT="0" distB="0" distL="0" distR="0" wp14:anchorId="3C14CC98" wp14:editId="04F9AD67">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66" w:type="dxa"/>
            <w:vAlign w:val="center"/>
          </w:tcPr>
          <w:p w14:paraId="2DDF11E2" w14:textId="77777777" w:rsidR="00455DAC" w:rsidRDefault="00455DAC" w:rsidP="00455DAC">
            <w:pPr>
              <w:jc w:val="center"/>
            </w:pPr>
            <w:r>
              <w:rPr>
                <w:lang w:bidi="lv-LV"/>
              </w:rPr>
              <w:t>Terapeitiskās lietošanas atļaujas (TLA) pieteikuma kontrolsaraksts</w:t>
            </w:r>
          </w:p>
          <w:p w14:paraId="61BDD07C" w14:textId="0E930F48" w:rsidR="00455DAC" w:rsidRPr="009E68DF" w:rsidRDefault="009E68DF" w:rsidP="00455DAC">
            <w:pPr>
              <w:spacing w:before="120"/>
              <w:jc w:val="center"/>
              <w:rPr>
                <w:iCs/>
              </w:rPr>
            </w:pPr>
            <w:r w:rsidRPr="009E68DF">
              <w:rPr>
                <w:b/>
                <w:iCs/>
                <w:lang w:bidi="lv-LV"/>
              </w:rPr>
              <w:t>Policistisko olnīcu sindroms (</w:t>
            </w:r>
            <w:r w:rsidR="00455DAC" w:rsidRPr="009E68DF">
              <w:rPr>
                <w:b/>
                <w:iCs/>
                <w:lang w:bidi="lv-LV"/>
              </w:rPr>
              <w:t>PCOS</w:t>
            </w:r>
            <w:r w:rsidRPr="009E68DF">
              <w:rPr>
                <w:b/>
                <w:iCs/>
                <w:lang w:bidi="lv-LV"/>
              </w:rPr>
              <w:t>)</w:t>
            </w:r>
          </w:p>
          <w:p w14:paraId="2966E0D4" w14:textId="49F40687" w:rsidR="00455DAC" w:rsidRPr="00616056" w:rsidRDefault="00455DAC" w:rsidP="00455DAC">
            <w:pPr>
              <w:spacing w:before="120"/>
              <w:jc w:val="center"/>
              <w:rPr>
                <w:i/>
                <w:iCs/>
              </w:rPr>
            </w:pPr>
            <w:r>
              <w:rPr>
                <w:i/>
                <w:lang w:bidi="lv-LV"/>
              </w:rPr>
              <w:t>Aizliegtās vielas: klomifēns, letrozols</w:t>
            </w:r>
          </w:p>
        </w:tc>
        <w:tc>
          <w:tcPr>
            <w:tcW w:w="1109" w:type="dxa"/>
            <w:tcBorders>
              <w:top w:val="single" w:sz="4" w:space="0" w:color="auto"/>
              <w:left w:val="single" w:sz="4" w:space="0" w:color="auto"/>
              <w:bottom w:val="single" w:sz="4" w:space="0" w:color="auto"/>
              <w:right w:val="single" w:sz="4" w:space="0" w:color="auto"/>
            </w:tcBorders>
            <w:vAlign w:val="center"/>
          </w:tcPr>
          <w:p w14:paraId="6ACBE706" w14:textId="45490029" w:rsidR="00455DAC" w:rsidRDefault="007E06DC" w:rsidP="007E06DC">
            <w:pPr>
              <w:rPr>
                <w:sz w:val="18"/>
                <w:szCs w:val="18"/>
              </w:rPr>
            </w:pPr>
            <w:r w:rsidRPr="007E06DC">
              <w:rPr>
                <w:noProof/>
                <w:sz w:val="18"/>
                <w:szCs w:val="18"/>
              </w:rPr>
              <w:drawing>
                <wp:inline distT="0" distB="0" distL="0" distR="0" wp14:anchorId="6DC1C589" wp14:editId="1C97F0A6">
                  <wp:extent cx="631825" cy="924560"/>
                  <wp:effectExtent l="0" t="0" r="0" b="8890"/>
                  <wp:docPr id="169370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825" cy="924560"/>
                          </a:xfrm>
                          <a:prstGeom prst="rect">
                            <a:avLst/>
                          </a:prstGeom>
                          <a:noFill/>
                          <a:ln>
                            <a:noFill/>
                          </a:ln>
                        </pic:spPr>
                      </pic:pic>
                    </a:graphicData>
                  </a:graphic>
                </wp:inline>
              </w:drawing>
            </w:r>
          </w:p>
        </w:tc>
      </w:tr>
    </w:tbl>
    <w:p w14:paraId="455656BB" w14:textId="4205755E" w:rsidR="00455DAC" w:rsidRDefault="00455DAC" w:rsidP="00455DAC">
      <w:pPr>
        <w:pBdr>
          <w:bottom w:val="single" w:sz="12" w:space="1" w:color="auto"/>
        </w:pBdr>
        <w:jc w:val="left"/>
      </w:pPr>
    </w:p>
    <w:p w14:paraId="38A60359" w14:textId="77777777" w:rsidR="00B6337E" w:rsidRDefault="00B6337E" w:rsidP="00455DAC">
      <w:pPr>
        <w:spacing w:before="120" w:after="120"/>
        <w:rPr>
          <w:lang w:bidi="lv-LV"/>
        </w:rPr>
      </w:pPr>
      <w:r w:rsidRPr="00B6337E">
        <w:rPr>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5AF966AB" w14:textId="1EEB490D" w:rsidR="00E4507D" w:rsidRDefault="00B6337E" w:rsidP="00455DAC">
      <w:pPr>
        <w:spacing w:before="120" w:after="120"/>
      </w:pPr>
      <w:r w:rsidRPr="00B6337E">
        <w:rPr>
          <w:lang w:bidi="lv-LV"/>
        </w:rPr>
        <w:t xml:space="preserve">Lūdzu, ņemiet vērā, ka ar aizpildīto TLA pieteikuma anketu vien nepietiek, papildus </w:t>
      </w:r>
      <w:r w:rsidRPr="00E7027B">
        <w:rPr>
          <w:u w:val="single"/>
          <w:lang w:bidi="lv-LV"/>
        </w:rPr>
        <w:t xml:space="preserve">ir jāiesniedz </w:t>
      </w:r>
      <w:r w:rsidRPr="00B6337E">
        <w:rPr>
          <w:lang w:bidi="lv-LV"/>
        </w:rPr>
        <w:t>medicīnisko stāvokli apstiprinoši dokumenti. Aizpildīts pieteikums un kontrolsaraksts negarantē TLA piešķiršanu. Atsevišķos gadījumos TLA var piešķirt, ja pieteikumam nav pievienoti visi kontrolsaraksta elementi.</w:t>
      </w:r>
    </w:p>
    <w:tbl>
      <w:tblPr>
        <w:tblOverlap w:val="never"/>
        <w:tblW w:w="10234" w:type="dxa"/>
        <w:tblInd w:w="-5" w:type="dxa"/>
        <w:tblLayout w:type="fixed"/>
        <w:tblCellMar>
          <w:top w:w="57" w:type="dxa"/>
          <w:left w:w="57" w:type="dxa"/>
          <w:bottom w:w="57" w:type="dxa"/>
          <w:right w:w="57" w:type="dxa"/>
        </w:tblCellMar>
        <w:tblLook w:val="04A0" w:firstRow="1" w:lastRow="0" w:firstColumn="1" w:lastColumn="0" w:noHBand="0" w:noVBand="1"/>
      </w:tblPr>
      <w:tblGrid>
        <w:gridCol w:w="536"/>
        <w:gridCol w:w="504"/>
        <w:gridCol w:w="9194"/>
      </w:tblGrid>
      <w:tr w:rsidR="00E4507D" w:rsidRPr="00455DAC" w14:paraId="5AF966B1" w14:textId="77777777" w:rsidTr="00455DAC">
        <w:trPr>
          <w:trHeight w:val="340"/>
        </w:trPr>
        <w:tc>
          <w:tcPr>
            <w:tcW w:w="536" w:type="dxa"/>
            <w:tcBorders>
              <w:top w:val="single" w:sz="4" w:space="0" w:color="auto"/>
              <w:left w:val="single" w:sz="4" w:space="0" w:color="auto"/>
            </w:tcBorders>
            <w:shd w:val="clear" w:color="auto" w:fill="24AC26"/>
            <w:vAlign w:val="center"/>
          </w:tcPr>
          <w:p w14:paraId="5AF966AF" w14:textId="0CED68E1"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B0" w14:textId="77777777" w:rsidR="00E4507D" w:rsidRPr="00455DAC" w:rsidRDefault="00455DAC" w:rsidP="00455DAC">
            <w:pPr>
              <w:jc w:val="left"/>
              <w:rPr>
                <w:rFonts w:cs="Arial"/>
                <w:szCs w:val="22"/>
              </w:rPr>
            </w:pPr>
            <w:r w:rsidRPr="00455DAC">
              <w:rPr>
                <w:rFonts w:cs="Arial"/>
                <w:b/>
                <w:szCs w:val="22"/>
                <w:lang w:bidi="lv-LV"/>
              </w:rPr>
              <w:t>TLA pieteikuma anketā</w:t>
            </w:r>
            <w:r w:rsidRPr="00455DAC">
              <w:rPr>
                <w:rFonts w:cs="Arial"/>
                <w:szCs w:val="22"/>
                <w:lang w:bidi="lv-LV"/>
              </w:rPr>
              <w:t xml:space="preserve"> jābūt:</w:t>
            </w:r>
          </w:p>
        </w:tc>
      </w:tr>
      <w:tr w:rsidR="00455DAC" w:rsidRPr="00455DAC" w14:paraId="5AF966B5" w14:textId="77777777" w:rsidTr="00455DAC">
        <w:trPr>
          <w:trHeight w:val="340"/>
        </w:trPr>
        <w:tc>
          <w:tcPr>
            <w:tcW w:w="536" w:type="dxa"/>
            <w:tcBorders>
              <w:top w:val="single" w:sz="4" w:space="0" w:color="auto"/>
              <w:left w:val="single" w:sz="4" w:space="0" w:color="auto"/>
            </w:tcBorders>
            <w:vAlign w:val="center"/>
          </w:tcPr>
          <w:p w14:paraId="5AF966B2"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3" w14:textId="38AF9B3F"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4" w14:textId="77777777" w:rsidR="00455DAC" w:rsidRPr="00455DAC" w:rsidRDefault="00455DAC" w:rsidP="00455DAC">
            <w:pPr>
              <w:jc w:val="left"/>
              <w:rPr>
                <w:rFonts w:cs="Arial"/>
                <w:szCs w:val="22"/>
              </w:rPr>
            </w:pPr>
            <w:r w:rsidRPr="00455DAC">
              <w:rPr>
                <w:rFonts w:cs="Arial"/>
                <w:szCs w:val="22"/>
                <w:lang w:bidi="lv-LV"/>
              </w:rPr>
              <w:t>visām sadaļām aizpildītām salasāmā rokrakstā;</w:t>
            </w:r>
          </w:p>
        </w:tc>
      </w:tr>
      <w:tr w:rsidR="00455DAC" w:rsidRPr="00455DAC" w14:paraId="5AF966B9" w14:textId="77777777" w:rsidTr="00455DAC">
        <w:trPr>
          <w:trHeight w:val="340"/>
        </w:trPr>
        <w:tc>
          <w:tcPr>
            <w:tcW w:w="536" w:type="dxa"/>
            <w:tcBorders>
              <w:top w:val="single" w:sz="4" w:space="0" w:color="auto"/>
              <w:left w:val="single" w:sz="4" w:space="0" w:color="auto"/>
            </w:tcBorders>
            <w:vAlign w:val="center"/>
          </w:tcPr>
          <w:p w14:paraId="5AF966B6"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7" w14:textId="0ADB6549"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8" w14:textId="1BB4CC7D" w:rsidR="00455DAC" w:rsidRPr="00455DAC" w:rsidRDefault="00B6337E" w:rsidP="00455DAC">
            <w:pPr>
              <w:jc w:val="left"/>
              <w:rPr>
                <w:rFonts w:cs="Arial"/>
                <w:szCs w:val="22"/>
              </w:rPr>
            </w:pPr>
            <w:r w:rsidRPr="00B6337E">
              <w:rPr>
                <w:rFonts w:cs="Arial"/>
                <w:szCs w:val="22"/>
                <w:lang w:bidi="lv-LV"/>
              </w:rPr>
              <w:t>visām sadaļām aizpildītām latviešu valodā</w:t>
            </w:r>
            <w:r w:rsidR="00455DAC" w:rsidRPr="00455DAC">
              <w:rPr>
                <w:rFonts w:cs="Arial"/>
                <w:szCs w:val="22"/>
                <w:lang w:bidi="lv-LV"/>
              </w:rPr>
              <w:t>;</w:t>
            </w:r>
          </w:p>
        </w:tc>
      </w:tr>
      <w:tr w:rsidR="00455DAC" w:rsidRPr="00455DAC" w14:paraId="5AF966BD" w14:textId="77777777" w:rsidTr="00455DAC">
        <w:trPr>
          <w:trHeight w:val="340"/>
        </w:trPr>
        <w:tc>
          <w:tcPr>
            <w:tcW w:w="536" w:type="dxa"/>
            <w:tcBorders>
              <w:top w:val="single" w:sz="4" w:space="0" w:color="auto"/>
              <w:left w:val="single" w:sz="4" w:space="0" w:color="auto"/>
            </w:tcBorders>
            <w:vAlign w:val="center"/>
          </w:tcPr>
          <w:p w14:paraId="5AF966BA"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B" w14:textId="4E7B5B92"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BC" w14:textId="6BA3C115" w:rsidR="00455DAC" w:rsidRPr="00455DAC" w:rsidRDefault="00B6337E" w:rsidP="00455DAC">
            <w:pPr>
              <w:jc w:val="left"/>
              <w:rPr>
                <w:rFonts w:cs="Arial"/>
                <w:szCs w:val="22"/>
              </w:rPr>
            </w:pPr>
            <w:r w:rsidRPr="00B6337E">
              <w:rPr>
                <w:rFonts w:cs="Arial"/>
                <w:szCs w:val="22"/>
                <w:lang w:bidi="lv-LV"/>
              </w:rPr>
              <w:t>sportista ārsta</w:t>
            </w:r>
            <w:r w:rsidR="00455DAC" w:rsidRPr="00455DAC">
              <w:rPr>
                <w:rFonts w:cs="Arial"/>
                <w:szCs w:val="22"/>
                <w:lang w:bidi="lv-LV"/>
              </w:rPr>
              <w:t xml:space="preserve"> parakstam;</w:t>
            </w:r>
          </w:p>
        </w:tc>
      </w:tr>
      <w:tr w:rsidR="00455DAC" w:rsidRPr="00455DAC" w14:paraId="5AF966C1" w14:textId="77777777" w:rsidTr="00455DAC">
        <w:trPr>
          <w:trHeight w:val="340"/>
        </w:trPr>
        <w:tc>
          <w:tcPr>
            <w:tcW w:w="536" w:type="dxa"/>
            <w:tcBorders>
              <w:top w:val="single" w:sz="4" w:space="0" w:color="auto"/>
              <w:left w:val="single" w:sz="4" w:space="0" w:color="auto"/>
            </w:tcBorders>
            <w:vAlign w:val="center"/>
          </w:tcPr>
          <w:p w14:paraId="5AF966BE"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BF" w14:textId="328324A8" w:rsidR="00455DAC" w:rsidRPr="00455DAC" w:rsidRDefault="00455DAC" w:rsidP="00455DAC">
            <w:pPr>
              <w:jc w:val="center"/>
              <w:rPr>
                <w:rFonts w:cs="Arial"/>
                <w:szCs w:val="22"/>
              </w:rPr>
            </w:pPr>
            <w:r w:rsidRPr="008C24DE">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0" w14:textId="62A6D533" w:rsidR="00455DAC" w:rsidRPr="00455DAC" w:rsidRDefault="00BB5422" w:rsidP="00455DAC">
            <w:pPr>
              <w:jc w:val="left"/>
              <w:rPr>
                <w:rFonts w:cs="Arial"/>
                <w:szCs w:val="22"/>
              </w:rPr>
            </w:pPr>
            <w:r>
              <w:rPr>
                <w:rFonts w:cs="Arial"/>
                <w:szCs w:val="22"/>
                <w:lang w:bidi="lv-LV"/>
              </w:rPr>
              <w:t>s</w:t>
            </w:r>
            <w:r w:rsidR="00455DAC" w:rsidRPr="00455DAC">
              <w:rPr>
                <w:rFonts w:cs="Arial"/>
                <w:szCs w:val="22"/>
                <w:lang w:bidi="lv-LV"/>
              </w:rPr>
              <w:t>portista</w:t>
            </w:r>
            <w:r>
              <w:rPr>
                <w:rFonts w:cs="Arial"/>
                <w:szCs w:val="22"/>
                <w:lang w:bidi="lv-LV"/>
              </w:rPr>
              <w:t xml:space="preserve"> </w:t>
            </w:r>
            <w:r w:rsidRPr="00BB5422">
              <w:rPr>
                <w:rFonts w:cs="Arial"/>
                <w:szCs w:val="22"/>
                <w:lang w:bidi="lv-LV"/>
              </w:rPr>
              <w:t>vai sportista aizbildņa</w:t>
            </w:r>
            <w:r w:rsidR="00455DAC" w:rsidRPr="00455DAC">
              <w:rPr>
                <w:rFonts w:cs="Arial"/>
                <w:szCs w:val="22"/>
                <w:lang w:bidi="lv-LV"/>
              </w:rPr>
              <w:t xml:space="preserve"> parakstam.</w:t>
            </w:r>
          </w:p>
        </w:tc>
      </w:tr>
      <w:tr w:rsidR="00E4507D" w:rsidRPr="00455DAC" w14:paraId="5AF966C4" w14:textId="77777777" w:rsidTr="00455DAC">
        <w:trPr>
          <w:trHeight w:val="340"/>
        </w:trPr>
        <w:tc>
          <w:tcPr>
            <w:tcW w:w="536" w:type="dxa"/>
            <w:tcBorders>
              <w:top w:val="single" w:sz="4" w:space="0" w:color="auto"/>
              <w:left w:val="single" w:sz="4" w:space="0" w:color="auto"/>
            </w:tcBorders>
            <w:shd w:val="clear" w:color="auto" w:fill="24AC26"/>
            <w:vAlign w:val="center"/>
          </w:tcPr>
          <w:p w14:paraId="5AF966C2" w14:textId="682D52D7"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C3" w14:textId="77777777" w:rsidR="00E4507D" w:rsidRPr="00455DAC" w:rsidRDefault="00455DAC" w:rsidP="00455DAC">
            <w:pPr>
              <w:jc w:val="left"/>
              <w:rPr>
                <w:rFonts w:cs="Arial"/>
                <w:szCs w:val="22"/>
              </w:rPr>
            </w:pPr>
            <w:r w:rsidRPr="00455DAC">
              <w:rPr>
                <w:rFonts w:cs="Arial"/>
                <w:b/>
                <w:szCs w:val="22"/>
                <w:lang w:bidi="lv-LV"/>
              </w:rPr>
              <w:t>Medicīniskajā dokumentācijā</w:t>
            </w:r>
            <w:r w:rsidRPr="00455DAC">
              <w:rPr>
                <w:rFonts w:cs="Arial"/>
                <w:szCs w:val="22"/>
                <w:lang w:bidi="lv-LV"/>
              </w:rPr>
              <w:t xml:space="preserve"> jāiekļauj sīka informācija par:</w:t>
            </w:r>
          </w:p>
        </w:tc>
      </w:tr>
      <w:tr w:rsidR="00455DAC" w:rsidRPr="00455DAC" w14:paraId="5AF966C8" w14:textId="77777777" w:rsidTr="00455DAC">
        <w:trPr>
          <w:trHeight w:val="340"/>
        </w:trPr>
        <w:tc>
          <w:tcPr>
            <w:tcW w:w="536" w:type="dxa"/>
            <w:tcBorders>
              <w:top w:val="single" w:sz="4" w:space="0" w:color="auto"/>
              <w:left w:val="single" w:sz="4" w:space="0" w:color="auto"/>
            </w:tcBorders>
            <w:vAlign w:val="center"/>
          </w:tcPr>
          <w:p w14:paraId="5AF966C5"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6" w14:textId="58386727"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7" w14:textId="77777777" w:rsidR="00455DAC" w:rsidRPr="00455DAC" w:rsidRDefault="00455DAC" w:rsidP="00455DAC">
            <w:pPr>
              <w:rPr>
                <w:rFonts w:cs="Arial"/>
                <w:szCs w:val="22"/>
              </w:rPr>
            </w:pPr>
            <w:r w:rsidRPr="00455DAC">
              <w:rPr>
                <w:rFonts w:cs="Arial"/>
                <w:szCs w:val="22"/>
                <w:lang w:bidi="lv-LV"/>
              </w:rPr>
              <w:t xml:space="preserve">ģimenes un personīgo anamnēzi saistībā ar </w:t>
            </w:r>
            <w:r w:rsidRPr="00455DAC">
              <w:rPr>
                <w:rFonts w:cs="Arial"/>
                <w:i/>
                <w:szCs w:val="22"/>
                <w:lang w:bidi="lv-LV"/>
              </w:rPr>
              <w:t>PCOS</w:t>
            </w:r>
            <w:r w:rsidRPr="00455DAC">
              <w:rPr>
                <w:rFonts w:cs="Arial"/>
                <w:szCs w:val="22"/>
                <w:lang w:bidi="lv-LV"/>
              </w:rPr>
              <w:t xml:space="preserve"> diagnozi;</w:t>
            </w:r>
          </w:p>
        </w:tc>
      </w:tr>
      <w:tr w:rsidR="00455DAC" w:rsidRPr="00455DAC" w14:paraId="5AF966CC" w14:textId="77777777" w:rsidTr="00455DAC">
        <w:trPr>
          <w:trHeight w:val="340"/>
        </w:trPr>
        <w:tc>
          <w:tcPr>
            <w:tcW w:w="536" w:type="dxa"/>
            <w:tcBorders>
              <w:top w:val="single" w:sz="4" w:space="0" w:color="auto"/>
              <w:left w:val="single" w:sz="4" w:space="0" w:color="auto"/>
            </w:tcBorders>
            <w:vAlign w:val="center"/>
          </w:tcPr>
          <w:p w14:paraId="5AF966C9"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A" w14:textId="7A3B5483"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B" w14:textId="77777777" w:rsidR="00455DAC" w:rsidRPr="00455DAC" w:rsidRDefault="00455DAC" w:rsidP="00455DAC">
            <w:pPr>
              <w:rPr>
                <w:rFonts w:cs="Arial"/>
                <w:szCs w:val="22"/>
              </w:rPr>
            </w:pPr>
            <w:r w:rsidRPr="00455DAC">
              <w:rPr>
                <w:rFonts w:cs="Arial"/>
                <w:szCs w:val="22"/>
                <w:lang w:bidi="lv-LV"/>
              </w:rPr>
              <w:t>menstruāciju anamnēzi;</w:t>
            </w:r>
          </w:p>
        </w:tc>
      </w:tr>
      <w:tr w:rsidR="00455DAC" w:rsidRPr="00455DAC" w14:paraId="5AF966D0" w14:textId="77777777" w:rsidTr="00455DAC">
        <w:trPr>
          <w:trHeight w:val="340"/>
        </w:trPr>
        <w:tc>
          <w:tcPr>
            <w:tcW w:w="536" w:type="dxa"/>
            <w:tcBorders>
              <w:top w:val="single" w:sz="4" w:space="0" w:color="auto"/>
              <w:left w:val="single" w:sz="4" w:space="0" w:color="auto"/>
            </w:tcBorders>
            <w:vAlign w:val="center"/>
          </w:tcPr>
          <w:p w14:paraId="5AF966CD"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CE" w14:textId="41451A51"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CF" w14:textId="77777777" w:rsidR="00455DAC" w:rsidRPr="00455DAC" w:rsidRDefault="00455DAC" w:rsidP="00455DAC">
            <w:pPr>
              <w:rPr>
                <w:rFonts w:cs="Arial"/>
                <w:szCs w:val="22"/>
              </w:rPr>
            </w:pPr>
            <w:r w:rsidRPr="00455DAC">
              <w:rPr>
                <w:rFonts w:cs="Arial"/>
                <w:szCs w:val="22"/>
                <w:lang w:bidi="lv-LV"/>
              </w:rPr>
              <w:t>būtiskajiem klīniskajiem simptomiem (piemēram, hirsūtisms, androgēnā alopēcija, akne, neauglība, traucēta glikozes tolerance, depresija, trauksme);</w:t>
            </w:r>
          </w:p>
        </w:tc>
      </w:tr>
      <w:tr w:rsidR="00455DAC" w:rsidRPr="00455DAC" w14:paraId="5AF966D4" w14:textId="77777777" w:rsidTr="00455DAC">
        <w:trPr>
          <w:trHeight w:val="340"/>
        </w:trPr>
        <w:tc>
          <w:tcPr>
            <w:tcW w:w="536" w:type="dxa"/>
            <w:tcBorders>
              <w:top w:val="single" w:sz="4" w:space="0" w:color="auto"/>
              <w:left w:val="single" w:sz="4" w:space="0" w:color="auto"/>
            </w:tcBorders>
            <w:vAlign w:val="center"/>
          </w:tcPr>
          <w:p w14:paraId="5AF966D1"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2" w14:textId="548ADA1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3" w14:textId="77777777" w:rsidR="00455DAC" w:rsidRPr="00455DAC" w:rsidRDefault="00455DAC" w:rsidP="00455DAC">
            <w:pPr>
              <w:rPr>
                <w:rFonts w:cs="Arial"/>
                <w:szCs w:val="22"/>
              </w:rPr>
            </w:pPr>
            <w:r w:rsidRPr="00455DAC">
              <w:rPr>
                <w:rFonts w:cs="Arial"/>
                <w:szCs w:val="22"/>
                <w:lang w:bidi="lv-LV"/>
              </w:rPr>
              <w:t>vispārējās fiziskās izmeklēšanas rezultātiem, tostarp apmatojuma izplatības un daudzuma novērtējums, aknes esība, asinsspiediens, svars, augums, ĶMI un iegurņa izmeklēšanas rezultāti, ja piemērojams;</w:t>
            </w:r>
          </w:p>
        </w:tc>
      </w:tr>
      <w:tr w:rsidR="00455DAC" w:rsidRPr="00455DAC" w14:paraId="5AF966D8" w14:textId="77777777" w:rsidTr="00455DAC">
        <w:trPr>
          <w:trHeight w:val="340"/>
        </w:trPr>
        <w:tc>
          <w:tcPr>
            <w:tcW w:w="536" w:type="dxa"/>
            <w:tcBorders>
              <w:top w:val="single" w:sz="4" w:space="0" w:color="auto"/>
              <w:left w:val="single" w:sz="4" w:space="0" w:color="auto"/>
            </w:tcBorders>
            <w:vAlign w:val="center"/>
          </w:tcPr>
          <w:p w14:paraId="5AF966D5"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6" w14:textId="6159A2B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7" w14:textId="77777777" w:rsidR="00455DAC" w:rsidRPr="00455DAC" w:rsidRDefault="00455DAC" w:rsidP="00455DAC">
            <w:pPr>
              <w:rPr>
                <w:rFonts w:cs="Arial"/>
                <w:szCs w:val="22"/>
              </w:rPr>
            </w:pPr>
            <w:r w:rsidRPr="00455DAC">
              <w:rPr>
                <w:rFonts w:cs="Arial"/>
                <w:szCs w:val="22"/>
                <w:lang w:bidi="lv-LV"/>
              </w:rPr>
              <w:t>iepriekšējo ārstēšanu un atbildes reakciju uz ārstēšanu;</w:t>
            </w:r>
          </w:p>
        </w:tc>
      </w:tr>
      <w:tr w:rsidR="00455DAC" w:rsidRPr="00455DAC" w14:paraId="5AF966DC" w14:textId="77777777" w:rsidTr="00455DAC">
        <w:trPr>
          <w:trHeight w:val="340"/>
        </w:trPr>
        <w:tc>
          <w:tcPr>
            <w:tcW w:w="536" w:type="dxa"/>
            <w:tcBorders>
              <w:top w:val="single" w:sz="4" w:space="0" w:color="auto"/>
              <w:left w:val="single" w:sz="4" w:space="0" w:color="auto"/>
            </w:tcBorders>
            <w:vAlign w:val="center"/>
          </w:tcPr>
          <w:p w14:paraId="5AF966D9"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DA" w14:textId="68DFEC16" w:rsidR="00455DAC" w:rsidRPr="00455DAC" w:rsidRDefault="00455DAC" w:rsidP="00455DAC">
            <w:pPr>
              <w:jc w:val="center"/>
              <w:rPr>
                <w:rFonts w:cs="Arial"/>
                <w:szCs w:val="22"/>
              </w:rPr>
            </w:pPr>
            <w:r w:rsidRPr="0065206C">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DB" w14:textId="77777777" w:rsidR="00455DAC" w:rsidRPr="00455DAC" w:rsidRDefault="00455DAC" w:rsidP="00455DAC">
            <w:pPr>
              <w:rPr>
                <w:rFonts w:cs="Arial"/>
                <w:szCs w:val="22"/>
              </w:rPr>
            </w:pPr>
            <w:r w:rsidRPr="00455DAC">
              <w:rPr>
                <w:rFonts w:cs="Arial"/>
                <w:szCs w:val="22"/>
                <w:lang w:bidi="lv-LV"/>
              </w:rPr>
              <w:t>iepriekšējo un/vai pašreizējo ārstēšanu.</w:t>
            </w:r>
          </w:p>
        </w:tc>
      </w:tr>
      <w:tr w:rsidR="00E4507D" w:rsidRPr="00455DAC" w14:paraId="5AF966DF" w14:textId="77777777" w:rsidTr="00455DAC">
        <w:trPr>
          <w:trHeight w:val="340"/>
        </w:trPr>
        <w:tc>
          <w:tcPr>
            <w:tcW w:w="536" w:type="dxa"/>
            <w:tcBorders>
              <w:top w:val="single" w:sz="4" w:space="0" w:color="auto"/>
              <w:left w:val="single" w:sz="4" w:space="0" w:color="auto"/>
            </w:tcBorders>
            <w:shd w:val="clear" w:color="auto" w:fill="24AC26"/>
            <w:vAlign w:val="center"/>
          </w:tcPr>
          <w:p w14:paraId="5AF966DD" w14:textId="22236457"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DE" w14:textId="77777777" w:rsidR="00E4507D" w:rsidRPr="00455DAC" w:rsidRDefault="00455DAC" w:rsidP="00455DAC">
            <w:pPr>
              <w:jc w:val="left"/>
              <w:rPr>
                <w:rFonts w:cs="Arial"/>
                <w:szCs w:val="22"/>
              </w:rPr>
            </w:pPr>
            <w:r w:rsidRPr="00455DAC">
              <w:rPr>
                <w:rFonts w:cs="Arial"/>
                <w:b/>
                <w:szCs w:val="22"/>
                <w:lang w:bidi="lv-LV"/>
              </w:rPr>
              <w:t>Diagnostisko izmeklējumu rezultātos</w:t>
            </w:r>
            <w:r w:rsidRPr="00455DAC">
              <w:rPr>
                <w:rFonts w:cs="Arial"/>
                <w:szCs w:val="22"/>
                <w:lang w:bidi="lv-LV"/>
              </w:rPr>
              <w:t xml:space="preserve"> jāiekļauj kopijas no:</w:t>
            </w:r>
          </w:p>
        </w:tc>
      </w:tr>
      <w:tr w:rsidR="00455DAC" w:rsidRPr="00455DAC" w14:paraId="5AF966E3" w14:textId="77777777" w:rsidTr="00455DAC">
        <w:trPr>
          <w:trHeight w:val="340"/>
        </w:trPr>
        <w:tc>
          <w:tcPr>
            <w:tcW w:w="536" w:type="dxa"/>
            <w:tcBorders>
              <w:top w:val="single" w:sz="4" w:space="0" w:color="auto"/>
              <w:left w:val="single" w:sz="4" w:space="0" w:color="auto"/>
            </w:tcBorders>
            <w:vAlign w:val="center"/>
          </w:tcPr>
          <w:p w14:paraId="5AF966E0"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E1" w14:textId="3C34AD78" w:rsidR="00455DAC" w:rsidRPr="00455DAC" w:rsidRDefault="00455DAC" w:rsidP="00455DAC">
            <w:pPr>
              <w:jc w:val="center"/>
              <w:rPr>
                <w:rFonts w:cs="Arial"/>
                <w:szCs w:val="22"/>
              </w:rPr>
            </w:pPr>
            <w:r w:rsidRPr="006704AD">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E2" w14:textId="77777777" w:rsidR="00455DAC" w:rsidRPr="00455DAC" w:rsidRDefault="00455DAC" w:rsidP="00455DAC">
            <w:pPr>
              <w:jc w:val="left"/>
              <w:rPr>
                <w:rFonts w:cs="Arial"/>
                <w:szCs w:val="22"/>
              </w:rPr>
            </w:pPr>
            <w:r w:rsidRPr="00455DAC">
              <w:rPr>
                <w:rFonts w:cs="Arial"/>
                <w:i/>
                <w:szCs w:val="22"/>
                <w:lang w:bidi="lv-LV"/>
              </w:rPr>
              <w:t>PCOS</w:t>
            </w:r>
            <w:r w:rsidRPr="00455DAC">
              <w:rPr>
                <w:rFonts w:cs="Arial"/>
                <w:szCs w:val="22"/>
                <w:lang w:bidi="lv-LV"/>
              </w:rPr>
              <w:t xml:space="preserve"> laboratoriskajiem izmeklējumiem, lai pierādītu bioķīmisku hiperandrogēnismu;</w:t>
            </w:r>
          </w:p>
        </w:tc>
      </w:tr>
      <w:tr w:rsidR="00455DAC" w:rsidRPr="00455DAC" w14:paraId="5AF966E7" w14:textId="77777777" w:rsidTr="00455DAC">
        <w:trPr>
          <w:trHeight w:val="340"/>
        </w:trPr>
        <w:tc>
          <w:tcPr>
            <w:tcW w:w="536" w:type="dxa"/>
            <w:tcBorders>
              <w:top w:val="single" w:sz="4" w:space="0" w:color="auto"/>
              <w:left w:val="single" w:sz="4" w:space="0" w:color="auto"/>
            </w:tcBorders>
            <w:vAlign w:val="center"/>
          </w:tcPr>
          <w:p w14:paraId="5AF966E4" w14:textId="77777777" w:rsidR="00455DAC" w:rsidRPr="00455DAC" w:rsidRDefault="00455DAC" w:rsidP="00455DAC">
            <w:pPr>
              <w:jc w:val="left"/>
              <w:rPr>
                <w:rFonts w:cs="Arial"/>
                <w:szCs w:val="22"/>
              </w:rPr>
            </w:pPr>
          </w:p>
        </w:tc>
        <w:tc>
          <w:tcPr>
            <w:tcW w:w="504" w:type="dxa"/>
            <w:tcBorders>
              <w:top w:val="single" w:sz="4" w:space="0" w:color="auto"/>
              <w:left w:val="single" w:sz="4" w:space="0" w:color="auto"/>
            </w:tcBorders>
            <w:vAlign w:val="center"/>
          </w:tcPr>
          <w:p w14:paraId="5AF966E5" w14:textId="44B32D9E" w:rsidR="00455DAC" w:rsidRPr="00455DAC" w:rsidRDefault="00455DAC" w:rsidP="00455DAC">
            <w:pPr>
              <w:jc w:val="center"/>
              <w:rPr>
                <w:rFonts w:cs="Arial"/>
                <w:szCs w:val="22"/>
              </w:rPr>
            </w:pPr>
            <w:r w:rsidRPr="006704AD">
              <w:rPr>
                <w:rFonts w:cs="Arial"/>
                <w:szCs w:val="22"/>
                <w:lang w:bidi="lv-LV"/>
              </w:rPr>
              <w:sym w:font="Wingdings 2" w:char="F0A3"/>
            </w:r>
          </w:p>
        </w:tc>
        <w:tc>
          <w:tcPr>
            <w:tcW w:w="9194" w:type="dxa"/>
            <w:tcBorders>
              <w:top w:val="single" w:sz="4" w:space="0" w:color="auto"/>
              <w:left w:val="single" w:sz="4" w:space="0" w:color="auto"/>
              <w:right w:val="single" w:sz="4" w:space="0" w:color="auto"/>
            </w:tcBorders>
            <w:vAlign w:val="center"/>
          </w:tcPr>
          <w:p w14:paraId="5AF966E6" w14:textId="52BB03B5" w:rsidR="00455DAC" w:rsidRPr="00455DAC" w:rsidRDefault="00455DAC" w:rsidP="00455DAC">
            <w:pPr>
              <w:jc w:val="left"/>
              <w:rPr>
                <w:rFonts w:cs="Arial"/>
                <w:szCs w:val="22"/>
              </w:rPr>
            </w:pPr>
            <w:r w:rsidRPr="00455DAC">
              <w:rPr>
                <w:rFonts w:cs="Arial"/>
                <w:szCs w:val="22"/>
                <w:lang w:bidi="lv-LV"/>
              </w:rPr>
              <w:t>attēlveidošanas izmeklējumu rezultātiem (piemēram, transvaginālās ultrasonogrāfijas)</w:t>
            </w:r>
            <w:r w:rsidR="006A7422">
              <w:rPr>
                <w:rFonts w:cs="Arial"/>
                <w:szCs w:val="22"/>
                <w:lang w:bidi="lv-LV"/>
              </w:rPr>
              <w:t>.</w:t>
            </w:r>
          </w:p>
        </w:tc>
      </w:tr>
      <w:tr w:rsidR="00E4507D" w:rsidRPr="00455DAC" w14:paraId="5AF966EA" w14:textId="77777777" w:rsidTr="00455DAC">
        <w:trPr>
          <w:trHeight w:val="340"/>
        </w:trPr>
        <w:tc>
          <w:tcPr>
            <w:tcW w:w="536" w:type="dxa"/>
            <w:tcBorders>
              <w:top w:val="single" w:sz="4" w:space="0" w:color="auto"/>
              <w:left w:val="single" w:sz="4" w:space="0" w:color="auto"/>
            </w:tcBorders>
            <w:shd w:val="clear" w:color="auto" w:fill="24AC26"/>
            <w:vAlign w:val="center"/>
          </w:tcPr>
          <w:p w14:paraId="5AF966E8" w14:textId="42989521" w:rsidR="00E4507D" w:rsidRPr="00455DAC" w:rsidRDefault="00455DAC" w:rsidP="00455DAC">
            <w:pPr>
              <w:jc w:val="center"/>
              <w:rPr>
                <w:rFonts w:cs="Arial"/>
                <w:szCs w:val="22"/>
              </w:rPr>
            </w:pPr>
            <w:r>
              <w:rPr>
                <w:rFonts w:cs="Arial"/>
                <w:szCs w:val="22"/>
                <w:lang w:bidi="lv-LV"/>
              </w:rPr>
              <w:sym w:font="Wingdings 2" w:char="F0A3"/>
            </w:r>
          </w:p>
        </w:tc>
        <w:tc>
          <w:tcPr>
            <w:tcW w:w="9698" w:type="dxa"/>
            <w:gridSpan w:val="2"/>
            <w:tcBorders>
              <w:top w:val="single" w:sz="4" w:space="0" w:color="auto"/>
              <w:left w:val="single" w:sz="4" w:space="0" w:color="auto"/>
              <w:right w:val="single" w:sz="4" w:space="0" w:color="auto"/>
            </w:tcBorders>
            <w:shd w:val="clear" w:color="auto" w:fill="24AC26"/>
            <w:vAlign w:val="center"/>
          </w:tcPr>
          <w:p w14:paraId="5AF966E9" w14:textId="77777777" w:rsidR="00E4507D" w:rsidRPr="00455DAC" w:rsidRDefault="00455DAC" w:rsidP="00455DAC">
            <w:pPr>
              <w:jc w:val="left"/>
              <w:rPr>
                <w:rFonts w:cs="Arial"/>
                <w:szCs w:val="22"/>
              </w:rPr>
            </w:pPr>
            <w:r w:rsidRPr="00455DAC">
              <w:rPr>
                <w:rFonts w:cs="Arial"/>
                <w:b/>
                <w:szCs w:val="22"/>
                <w:lang w:bidi="lv-LV"/>
              </w:rPr>
              <w:t>Papildu informācija</w:t>
            </w:r>
            <w:r w:rsidRPr="00455DAC">
              <w:rPr>
                <w:rFonts w:cs="Arial"/>
                <w:szCs w:val="22"/>
                <w:lang w:bidi="lv-LV"/>
              </w:rPr>
              <w:t xml:space="preserve"> (ja nepieciešama)</w:t>
            </w:r>
          </w:p>
        </w:tc>
      </w:tr>
      <w:tr w:rsidR="00E4507D" w:rsidRPr="00455DAC" w14:paraId="5AF966EE" w14:textId="77777777" w:rsidTr="00455DAC">
        <w:trPr>
          <w:trHeight w:val="340"/>
        </w:trPr>
        <w:tc>
          <w:tcPr>
            <w:tcW w:w="536" w:type="dxa"/>
            <w:tcBorders>
              <w:top w:val="single" w:sz="4" w:space="0" w:color="auto"/>
              <w:left w:val="single" w:sz="4" w:space="0" w:color="auto"/>
              <w:bottom w:val="single" w:sz="4" w:space="0" w:color="auto"/>
            </w:tcBorders>
            <w:vAlign w:val="center"/>
          </w:tcPr>
          <w:p w14:paraId="5AF966EB" w14:textId="77777777" w:rsidR="00E4507D" w:rsidRPr="00455DAC" w:rsidRDefault="00E4507D" w:rsidP="00455DAC">
            <w:pPr>
              <w:jc w:val="left"/>
              <w:rPr>
                <w:rFonts w:cs="Arial"/>
                <w:szCs w:val="22"/>
              </w:rPr>
            </w:pPr>
          </w:p>
        </w:tc>
        <w:tc>
          <w:tcPr>
            <w:tcW w:w="504" w:type="dxa"/>
            <w:tcBorders>
              <w:top w:val="single" w:sz="4" w:space="0" w:color="auto"/>
              <w:left w:val="single" w:sz="4" w:space="0" w:color="auto"/>
              <w:bottom w:val="single" w:sz="4" w:space="0" w:color="auto"/>
            </w:tcBorders>
            <w:vAlign w:val="center"/>
          </w:tcPr>
          <w:p w14:paraId="5AF966EC" w14:textId="3028CBF7" w:rsidR="00E4507D" w:rsidRPr="00455DAC" w:rsidRDefault="00455DAC" w:rsidP="00455DAC">
            <w:pPr>
              <w:jc w:val="center"/>
              <w:rPr>
                <w:rFonts w:cs="Arial"/>
                <w:szCs w:val="22"/>
              </w:rPr>
            </w:pPr>
            <w:r>
              <w:rPr>
                <w:rFonts w:cs="Arial"/>
                <w:szCs w:val="22"/>
                <w:lang w:bidi="lv-LV"/>
              </w:rPr>
              <w:sym w:font="Wingdings 2" w:char="F0A3"/>
            </w:r>
          </w:p>
        </w:tc>
        <w:tc>
          <w:tcPr>
            <w:tcW w:w="9194" w:type="dxa"/>
            <w:tcBorders>
              <w:top w:val="single" w:sz="4" w:space="0" w:color="auto"/>
              <w:left w:val="single" w:sz="4" w:space="0" w:color="auto"/>
              <w:bottom w:val="single" w:sz="4" w:space="0" w:color="auto"/>
              <w:right w:val="single" w:sz="4" w:space="0" w:color="auto"/>
            </w:tcBorders>
            <w:vAlign w:val="center"/>
          </w:tcPr>
          <w:p w14:paraId="5AF966ED" w14:textId="6436142A" w:rsidR="00E4507D" w:rsidRPr="00455DAC" w:rsidRDefault="00500B7A" w:rsidP="00455DAC">
            <w:pPr>
              <w:jc w:val="left"/>
              <w:rPr>
                <w:rFonts w:cs="Arial"/>
                <w:szCs w:val="22"/>
              </w:rPr>
            </w:pPr>
            <w:r w:rsidRPr="00500B7A">
              <w:rPr>
                <w:rFonts w:cs="Arial"/>
                <w:szCs w:val="22"/>
                <w:lang w:bidi="lv-LV"/>
              </w:rPr>
              <w:t>atbilstoši antidopinga organizācijas prasībām.</w:t>
            </w:r>
          </w:p>
        </w:tc>
      </w:tr>
    </w:tbl>
    <w:p w14:paraId="5AF966EF" w14:textId="77777777" w:rsidR="00E4507D" w:rsidRDefault="00E4507D" w:rsidP="00455DAC"/>
    <w:sectPr w:rsidR="00E4507D" w:rsidSect="00455DAC">
      <w:footerReference w:type="default" r:id="rId9"/>
      <w:pgSz w:w="11900"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B564B" w14:textId="77777777" w:rsidR="00513AB1" w:rsidRDefault="00513AB1">
      <w:r>
        <w:separator/>
      </w:r>
    </w:p>
  </w:endnote>
  <w:endnote w:type="continuationSeparator" w:id="0">
    <w:p w14:paraId="2E7389BC" w14:textId="77777777" w:rsidR="00513AB1" w:rsidRDefault="00513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BA"/>
    <w:family w:val="swiss"/>
    <w:pitch w:val="variable"/>
    <w:sig w:usb0="E5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DA6C" w14:textId="75F7B9BD" w:rsidR="00455DAC" w:rsidRPr="00455DAC" w:rsidRDefault="00455DAC" w:rsidP="00455DAC">
    <w:pPr>
      <w:tabs>
        <w:tab w:val="right" w:pos="10198"/>
      </w:tabs>
      <w:rPr>
        <w:sz w:val="16"/>
        <w:szCs w:val="16"/>
      </w:rPr>
    </w:pPr>
    <w:r w:rsidRPr="00455DAC">
      <w:rPr>
        <w:i/>
        <w:sz w:val="16"/>
        <w:szCs w:val="16"/>
        <w:lang w:bidi="lv-LV"/>
      </w:rPr>
      <w:t>©</w:t>
    </w:r>
    <w:r w:rsidRPr="00455DAC">
      <w:rPr>
        <w:sz w:val="16"/>
        <w:szCs w:val="16"/>
        <w:lang w:bidi="lv-LV"/>
      </w:rPr>
      <w:t xml:space="preserve"> </w:t>
    </w:r>
    <w:r w:rsidRPr="00455DAC">
      <w:rPr>
        <w:i/>
        <w:sz w:val="16"/>
        <w:szCs w:val="16"/>
        <w:lang w:bidi="lv-LV"/>
      </w:rPr>
      <w:t>WADA</w:t>
    </w:r>
    <w:r w:rsidRPr="00455DAC">
      <w:rPr>
        <w:sz w:val="16"/>
        <w:szCs w:val="16"/>
        <w:lang w:bidi="lv-LV"/>
      </w:rPr>
      <w:t> – Pasaules Antidopinga programma</w:t>
    </w:r>
    <w:r w:rsidRPr="00455DAC">
      <w:rPr>
        <w:sz w:val="16"/>
        <w:szCs w:val="16"/>
        <w:lang w:bidi="lv-LV"/>
      </w:rPr>
      <w:tab/>
      <w:t xml:space="preserve">Lappuse </w:t>
    </w:r>
    <w:r w:rsidRPr="00455DAC">
      <w:rPr>
        <w:sz w:val="16"/>
        <w:szCs w:val="16"/>
        <w:lang w:bidi="lv-LV"/>
      </w:rPr>
      <w:fldChar w:fldCharType="begin"/>
    </w:r>
    <w:r w:rsidRPr="00455DAC">
      <w:rPr>
        <w:sz w:val="16"/>
        <w:szCs w:val="16"/>
        <w:lang w:bidi="lv-LV"/>
      </w:rPr>
      <w:instrText>PAGE  \* Arabic  \* MERGEFORMAT</w:instrText>
    </w:r>
    <w:r w:rsidRPr="00455DAC">
      <w:rPr>
        <w:sz w:val="16"/>
        <w:szCs w:val="16"/>
        <w:lang w:bidi="lv-LV"/>
      </w:rPr>
      <w:fldChar w:fldCharType="separate"/>
    </w:r>
    <w:r w:rsidRPr="00DB00CB">
      <w:rPr>
        <w:sz w:val="16"/>
        <w:szCs w:val="16"/>
        <w:lang w:bidi="lv-LV"/>
      </w:rPr>
      <w:t>1</w:t>
    </w:r>
    <w:r w:rsidRPr="00455DAC">
      <w:rPr>
        <w:sz w:val="16"/>
        <w:szCs w:val="16"/>
        <w:lang w:bidi="lv-LV"/>
      </w:rPr>
      <w:fldChar w:fldCharType="end"/>
    </w:r>
    <w:r w:rsidRPr="00455DAC">
      <w:rPr>
        <w:sz w:val="16"/>
        <w:szCs w:val="16"/>
        <w:lang w:bidi="lv-LV"/>
      </w:rPr>
      <w:t>/</w:t>
    </w:r>
    <w:r w:rsidRPr="00455DAC">
      <w:rPr>
        <w:sz w:val="16"/>
        <w:szCs w:val="16"/>
        <w:lang w:bidi="lv-LV"/>
      </w:rPr>
      <w:fldChar w:fldCharType="begin"/>
    </w:r>
    <w:r w:rsidRPr="00455DAC">
      <w:rPr>
        <w:sz w:val="16"/>
        <w:szCs w:val="16"/>
        <w:lang w:bidi="lv-LV"/>
      </w:rPr>
      <w:instrText>NUMPAGES  \* Arabic  \* MERGEFORMAT</w:instrText>
    </w:r>
    <w:r w:rsidRPr="00455DAC">
      <w:rPr>
        <w:sz w:val="16"/>
        <w:szCs w:val="16"/>
        <w:lang w:bidi="lv-LV"/>
      </w:rPr>
      <w:fldChar w:fldCharType="separate"/>
    </w:r>
    <w:r w:rsidRPr="00DB00CB">
      <w:rPr>
        <w:sz w:val="16"/>
        <w:szCs w:val="16"/>
        <w:lang w:bidi="lv-LV"/>
      </w:rPr>
      <w:t>2</w:t>
    </w:r>
    <w:r w:rsidRPr="00455DAC">
      <w:rPr>
        <w:sz w:val="16"/>
        <w:szCs w:val="16"/>
        <w:lang w:bidi="lv-LV"/>
      </w:rPr>
      <w:fldChar w:fldCharType="end"/>
    </w:r>
  </w:p>
  <w:p w14:paraId="6D9FDEFC" w14:textId="68EF948E" w:rsidR="00455DAC" w:rsidRPr="00455DAC" w:rsidRDefault="00455DAC" w:rsidP="00455DAC">
    <w:pPr>
      <w:rPr>
        <w:sz w:val="16"/>
        <w:szCs w:val="16"/>
      </w:rPr>
    </w:pPr>
    <w:r w:rsidRPr="00455DAC">
      <w:rPr>
        <w:sz w:val="16"/>
        <w:szCs w:val="16"/>
        <w:lang w:bidi="lv-LV"/>
      </w:rPr>
      <w:t>TLA pieteikuma kontrolsaraksts –</w:t>
    </w:r>
    <w:r w:rsidRPr="00455DAC">
      <w:rPr>
        <w:i/>
        <w:sz w:val="16"/>
        <w:szCs w:val="16"/>
        <w:lang w:bidi="lv-LV"/>
      </w:rPr>
      <w:t xml:space="preserve"> PCOS</w:t>
    </w:r>
    <w:r w:rsidRPr="00455DAC">
      <w:rPr>
        <w:sz w:val="16"/>
        <w:szCs w:val="16"/>
        <w:lang w:bidi="lv-LV"/>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7CD47" w14:textId="77777777" w:rsidR="00513AB1" w:rsidRDefault="00513AB1"/>
  </w:footnote>
  <w:footnote w:type="continuationSeparator" w:id="0">
    <w:p w14:paraId="681B9071" w14:textId="77777777" w:rsidR="00513AB1" w:rsidRDefault="00513AB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7D"/>
    <w:rsid w:val="00053DD6"/>
    <w:rsid w:val="00320B32"/>
    <w:rsid w:val="00455DAC"/>
    <w:rsid w:val="00457759"/>
    <w:rsid w:val="00500B7A"/>
    <w:rsid w:val="00513AB1"/>
    <w:rsid w:val="00560876"/>
    <w:rsid w:val="00620B8E"/>
    <w:rsid w:val="0064149B"/>
    <w:rsid w:val="006A22D7"/>
    <w:rsid w:val="006A7422"/>
    <w:rsid w:val="007E06DC"/>
    <w:rsid w:val="0080587F"/>
    <w:rsid w:val="008A3524"/>
    <w:rsid w:val="008F1B63"/>
    <w:rsid w:val="009704CE"/>
    <w:rsid w:val="009E68DF"/>
    <w:rsid w:val="00B6337E"/>
    <w:rsid w:val="00BB5422"/>
    <w:rsid w:val="00C0723E"/>
    <w:rsid w:val="00C07582"/>
    <w:rsid w:val="00C61AFF"/>
    <w:rsid w:val="00D006D5"/>
    <w:rsid w:val="00DB00CB"/>
    <w:rsid w:val="00E228C5"/>
    <w:rsid w:val="00E4507D"/>
    <w:rsid w:val="00E7027B"/>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66AA"/>
  <w15:docId w15:val="{A8B25FB9-739E-4CE1-846F-08F81A48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DAC"/>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val="0"/>
      <w:bCs w:val="0"/>
      <w:i w:val="0"/>
      <w:iCs w:val="0"/>
      <w:smallCaps w:val="0"/>
      <w:strike w:val="0"/>
      <w:sz w:val="22"/>
      <w:szCs w:val="22"/>
      <w:u w:val="none"/>
    </w:rPr>
  </w:style>
  <w:style w:type="character" w:customStyle="1" w:styleId="a">
    <w:name w:val="Другое_"/>
    <w:basedOn w:val="DefaultParagraphFont"/>
    <w:link w:val="a0"/>
    <w:rPr>
      <w:rFonts w:ascii="Arial" w:eastAsia="Arial" w:hAnsi="Arial" w:cs="Arial"/>
      <w:b w:val="0"/>
      <w:bCs w:val="0"/>
      <w:i w:val="0"/>
      <w:iCs w:val="0"/>
      <w:smallCaps w:val="0"/>
      <w:strike w:val="0"/>
      <w:sz w:val="22"/>
      <w:szCs w:val="22"/>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5"/>
      <w:szCs w:val="15"/>
      <w:u w:val="none"/>
    </w:rPr>
  </w:style>
  <w:style w:type="paragraph" w:customStyle="1" w:styleId="20">
    <w:name w:val="Основной текст (2)"/>
    <w:basedOn w:val="Normal"/>
    <w:link w:val="2"/>
    <w:pPr>
      <w:spacing w:after="140" w:line="360" w:lineRule="auto"/>
      <w:jc w:val="center"/>
    </w:pPr>
    <w:rPr>
      <w:rFonts w:eastAsia="Arial" w:cs="Arial"/>
      <w:szCs w:val="22"/>
    </w:rPr>
  </w:style>
  <w:style w:type="paragraph" w:customStyle="1" w:styleId="a0">
    <w:name w:val="Другое"/>
    <w:basedOn w:val="Normal"/>
    <w:link w:val="a"/>
    <w:rPr>
      <w:rFonts w:eastAsia="Arial" w:cs="Arial"/>
      <w:szCs w:val="22"/>
    </w:rPr>
  </w:style>
  <w:style w:type="paragraph" w:customStyle="1" w:styleId="1">
    <w:name w:val="Основной текст1"/>
    <w:basedOn w:val="Normal"/>
    <w:link w:val="a1"/>
    <w:rPr>
      <w:rFonts w:eastAsia="Arial" w:cs="Arial"/>
      <w:sz w:val="15"/>
      <w:szCs w:val="15"/>
    </w:rPr>
  </w:style>
  <w:style w:type="paragraph" w:styleId="Header">
    <w:name w:val="header"/>
    <w:basedOn w:val="Normal"/>
    <w:link w:val="HeaderChar"/>
    <w:uiPriority w:val="99"/>
    <w:unhideWhenUsed/>
    <w:rsid w:val="00455DAC"/>
    <w:pPr>
      <w:tabs>
        <w:tab w:val="center" w:pos="4677"/>
        <w:tab w:val="right" w:pos="9355"/>
      </w:tabs>
    </w:pPr>
  </w:style>
  <w:style w:type="character" w:customStyle="1" w:styleId="HeaderChar">
    <w:name w:val="Header Char"/>
    <w:basedOn w:val="DefaultParagraphFont"/>
    <w:link w:val="Header"/>
    <w:uiPriority w:val="99"/>
    <w:rsid w:val="00455DAC"/>
    <w:rPr>
      <w:rFonts w:ascii="Arial" w:hAnsi="Arial"/>
      <w:color w:val="000000"/>
      <w:sz w:val="22"/>
    </w:rPr>
  </w:style>
  <w:style w:type="paragraph" w:styleId="Footer">
    <w:name w:val="footer"/>
    <w:basedOn w:val="Normal"/>
    <w:link w:val="FooterChar"/>
    <w:uiPriority w:val="99"/>
    <w:unhideWhenUsed/>
    <w:rsid w:val="00455DAC"/>
    <w:pPr>
      <w:tabs>
        <w:tab w:val="center" w:pos="4677"/>
        <w:tab w:val="right" w:pos="9355"/>
      </w:tabs>
    </w:pPr>
  </w:style>
  <w:style w:type="character" w:customStyle="1" w:styleId="FooterChar">
    <w:name w:val="Footer Char"/>
    <w:basedOn w:val="DefaultParagraphFont"/>
    <w:link w:val="Footer"/>
    <w:uiPriority w:val="99"/>
    <w:rsid w:val="00455DAC"/>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BE1A5-AF0B-438E-A89E-2C962B93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1219</Words>
  <Characters>695</Characters>
  <Application>Microsoft Office Word</Application>
  <DocSecurity>0</DocSecurity>
  <Lines>5</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18</cp:revision>
  <dcterms:created xsi:type="dcterms:W3CDTF">2026-01-15T11:49:00Z</dcterms:created>
  <dcterms:modified xsi:type="dcterms:W3CDTF">2026-01-27T08:51:00Z</dcterms:modified>
</cp:coreProperties>
</file>